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F5A" w:rsidRPr="00CE5216" w:rsidRDefault="00D95F5A" w:rsidP="00CE521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ГУБЕРНАТОР ЯРОСЛАВСКОЙ ОБЛАСТИ</w:t>
      </w: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от 5 февраля 2009 г. N 40</w:t>
      </w: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ОБ ОЦЕНКЕ ЭФФЕКТИВНОСТИ ДЕЯТЕЛЬНОСТИ ОРГАНОВ</w:t>
      </w: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МЕСТНОГО САМОУПРАВЛЕНИЯ ГОРОДСКИХ ОКРУГОВ И</w:t>
      </w:r>
    </w:p>
    <w:p w:rsidR="00D95F5A" w:rsidRPr="00CE5216" w:rsidRDefault="00D95F5A" w:rsidP="00CE52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МУНИЦИПАЛЬНЫХ РАЙОНОВ ЯРОСЛАВСКОЙ ОБЛАСТИ</w:t>
      </w:r>
    </w:p>
    <w:p w:rsidR="00D95F5A" w:rsidRPr="00CE5216" w:rsidRDefault="00D95F5A" w:rsidP="00CE521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CE5216" w:rsidRPr="00CE5216" w:rsidTr="00CE521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7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Постановления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13.03.2009 N 103,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Распоряжений Губернатора ЯО от 30.12.2010 </w:t>
            </w:r>
            <w:hyperlink r:id="rId8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343-р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от 06.02.2012 </w:t>
            </w:r>
            <w:hyperlink r:id="rId9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44-р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11.02.2013 </w:t>
            </w:r>
            <w:hyperlink r:id="rId10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48-р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4B34A7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CE5216" w:rsidRPr="00CE5216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="00CE5216"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25.12.2013 N 681,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Распоряжений Губернатора ЯО от 19.03.2014 </w:t>
            </w:r>
            <w:hyperlink r:id="rId12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103-р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от 06.05.2015 </w:t>
            </w:r>
            <w:hyperlink r:id="rId13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224-р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Указов Губернатора ЯО от 08.05.2015 </w:t>
            </w:r>
            <w:hyperlink r:id="rId14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249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17.02.2016 </w:t>
            </w:r>
            <w:hyperlink r:id="rId15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47-р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CE5216" w:rsidP="00CE52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от 19.05.2017 </w:t>
            </w:r>
            <w:hyperlink r:id="rId16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166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18.04.2018 </w:t>
            </w:r>
            <w:hyperlink r:id="rId17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89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27.03.2019 </w:t>
            </w:r>
            <w:hyperlink r:id="rId18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93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E5216" w:rsidRPr="00CE5216" w:rsidRDefault="00CE5216" w:rsidP="00CE52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от 26.12.2019 </w:t>
            </w:r>
            <w:hyperlink r:id="rId19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386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19.05.2021 </w:t>
            </w:r>
            <w:hyperlink r:id="rId20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138</w:t>
              </w:r>
            </w:hyperlink>
            <w:r w:rsidRPr="00CE5216">
              <w:rPr>
                <w:rFonts w:ascii="Times New Roman" w:hAnsi="Times New Roman" w:cs="Times New Roman"/>
                <w:sz w:val="28"/>
                <w:szCs w:val="28"/>
              </w:rPr>
              <w:t xml:space="preserve">, от 24.09.2021 </w:t>
            </w:r>
            <w:hyperlink r:id="rId21" w:history="1">
              <w:r w:rsidRPr="00CE5216">
                <w:rPr>
                  <w:rFonts w:ascii="Times New Roman" w:hAnsi="Times New Roman" w:cs="Times New Roman"/>
                  <w:sz w:val="28"/>
                  <w:szCs w:val="28"/>
                </w:rPr>
                <w:t>N 315</w:t>
              </w:r>
            </w:hyperlink>
            <w:r w:rsidR="00FF3D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F3DFE" w:rsidRPr="00FF3DF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от ДД.ММ.ГГГГ №</w:t>
            </w:r>
            <w:r w:rsidRPr="00FF3DF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</w:t>
            </w:r>
          </w:p>
        </w:tc>
      </w:tr>
    </w:tbl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2" w:history="1">
        <w:r w:rsidRPr="00CE521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 апреля 2008 года N 607 "Об оценке эффективности деятельности органов местного самоуправления муниципальных, городских округов и муниципальных районов", </w:t>
      </w:r>
      <w:hyperlink r:id="rId23" w:history="1">
        <w:r w:rsidRPr="00CE521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25.12.2013 </w:t>
      </w:r>
      <w:hyperlink r:id="rId24" w:history="1">
        <w:r w:rsidRPr="00CE5216">
          <w:rPr>
            <w:rFonts w:ascii="Times New Roman" w:hAnsi="Times New Roman" w:cs="Times New Roman"/>
            <w:sz w:val="28"/>
            <w:szCs w:val="28"/>
          </w:rPr>
          <w:t>N 681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25" w:history="1">
        <w:r w:rsidRPr="00CE5216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CE5216">
        <w:rPr>
          <w:rFonts w:ascii="Times New Roman" w:hAnsi="Times New Roman" w:cs="Times New Roman"/>
          <w:sz w:val="28"/>
          <w:szCs w:val="28"/>
        </w:rPr>
        <w:t>)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1. Образовать экспертную группу по проведению оценки эффективности деятельности органов местного самоуправления городских округов и муниципальных районов Ярославской области (далее - экспертная группа) и утвердить ее </w:t>
      </w:r>
      <w:hyperlink w:anchor="P80" w:history="1">
        <w:r w:rsidRPr="00CE5216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24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об экспертной группе по проведению оценки эффективности деятельности органов местного самоуправления городских округов и муниципальных районов Ярославской области;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183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 текстовой части докладов глав местных администраций </w:t>
      </w:r>
      <w:r w:rsidRPr="00CE5216">
        <w:rPr>
          <w:rFonts w:ascii="Times New Roman" w:hAnsi="Times New Roman" w:cs="Times New Roman"/>
          <w:sz w:val="28"/>
          <w:szCs w:val="28"/>
        </w:rPr>
        <w:lastRenderedPageBreak/>
        <w:t>городских округов и муниципальных районов Ярославской области;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6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223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 порядке проведения социологических опросов населения, необходимых для осуществления оценки эффективности деятельности органов местного самоуправления городских округов и муниципальных районов Ярославской области (далее - Положение о порядке проведения социологических опросов);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абзацы пятый - шестой утратили силу. - </w:t>
      </w:r>
      <w:hyperlink r:id="rId27" w:history="1">
        <w:r w:rsidRPr="00CE521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26.12.2019 N 386;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абзац исключен с 11 февраля 2013 года. - </w:t>
      </w:r>
      <w:hyperlink r:id="rId28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11.02.2013 N 48-р;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315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 порядке организации и проведения опросов населения с использованием информационно-телекоммуникационных сетей и информационных технологий, необходимых для осуществления оценки эффективности деятельности органов местного самоуправления городских округов и муниципальных районов Ярославской области,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Ярославской области или в муниципальной собственности, осуществляющих оказание услуг населению муниципальных образований, расположенных на территории Ярославской области (далее - Положение о порядке проведения опросов с применением IT-технологий);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9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</w:t>
      </w:r>
      <w:hyperlink w:anchor="P365" w:history="1">
        <w:r w:rsidRPr="00CE5216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проведения мониторинга и оценки эффективности деятельности органов местного самоуправления городских округов и муниципальных районов Ярославской области.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30" w:history="1">
        <w:r w:rsidRPr="00CE521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26.12.2019 N 386)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3. Исключен с 11 февраля 2013 года. - </w:t>
      </w:r>
      <w:hyperlink r:id="rId31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11.02.2013 N 48-р.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4. Департаменту общественных связей Ярославской области в соответствии с </w:t>
      </w:r>
      <w:hyperlink w:anchor="P223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 порядке проведения социологических опросов и </w:t>
      </w:r>
      <w:hyperlink w:anchor="P315" w:history="1">
        <w:r w:rsidRPr="00CE521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о порядке проведения опросов с применением IT-технологий направлять в установленные сроки в департамент экономики и стратегического планирования Ярославской области информацию о результатах социологических опросов населения и опросов населения с применением IT-технологий.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(п. 4 в ред. </w:t>
      </w:r>
      <w:hyperlink r:id="rId32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5. Исключен с 19 мая 2017 года. - </w:t>
      </w:r>
      <w:hyperlink r:id="rId33" w:history="1">
        <w:r w:rsidRPr="00CE521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19.05.2017 N 166.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6. Департаменту экономики и стратегического планирования Ярославской области: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34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11.02.2013 N 48-р, </w:t>
      </w:r>
      <w:hyperlink r:id="rId35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ежегодно в срок до 01 сентября года, следующего за отчетным, осуществлять мониторинг и оценку эффективности деятельности органов местного самоуправления городских округов и муниципальных районов Ярославской области в соответствии с </w:t>
      </w:r>
      <w:hyperlink r:id="rId36" w:history="1">
        <w:r w:rsidRPr="00CE5216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показателей для оценки эффективности деятельности органов местного самоуправления муниципальных, городских округов и муниципальных районов, утвержденным Указом Президента Российской Федерации от 28 апреля 2008 года N 607 "Об оценке эффективности деятельности органов местного самоуправления муниципальных, городских округов и муниципальных районов", а также </w:t>
      </w:r>
      <w:hyperlink r:id="rId37" w:history="1">
        <w:r w:rsidRPr="00CE5216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дополнительных показателей для оценки эффективности деятельности органов местного самоуправления муниципальных, городских округов и муниципальных районов, утвержденным постановлением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</w:t>
      </w:r>
      <w:hyperlink r:id="rId38" w:history="1">
        <w:r w:rsidRPr="00CE5216">
          <w:rPr>
            <w:rFonts w:ascii="Times New Roman" w:hAnsi="Times New Roman" w:cs="Times New Roman"/>
            <w:sz w:val="28"/>
            <w:szCs w:val="28"/>
          </w:rPr>
          <w:t>подпункта "и" пункта 2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7 мая 2012 года N 601 "Об основных направлениях совершенствования системы государственного управления";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- ежегодно в срок до 01 октября года, следующего за отчетным, осуществлять подготовку сводного доклада о результатах мониторинга эффективности деятельности органов местного самоуправления городских округов и муниципальных районов области и размещать его на портале органов государственной власти Ярославской области в информационно-телекоммуникационной сети "Интернет";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06.02.2012 N 44-р, </w:t>
      </w:r>
      <w:hyperlink r:id="rId41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18.04.2018 N 89)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абзацы четвертый - пятый исключены с 11 февраля 2013 года. - </w:t>
      </w:r>
      <w:hyperlink r:id="rId42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11.02.2013 N 48-р.</w:t>
      </w: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- размещать в государственной автоматизированной информационной системе "Управление" значения показателей для оценки эффективности деятельности органов местного самоуправления муниципальных, городских округов и муниципальных районов, а также дополнительных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в срок, установленный </w:t>
      </w:r>
      <w:hyperlink r:id="rId43" w:history="1">
        <w:r w:rsidRPr="00CE521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</w:t>
      </w:r>
      <w:r w:rsidRPr="00CE5216">
        <w:rPr>
          <w:rFonts w:ascii="Times New Roman" w:hAnsi="Times New Roman" w:cs="Times New Roman"/>
          <w:sz w:val="28"/>
          <w:szCs w:val="28"/>
        </w:rPr>
        <w:lastRenderedPageBreak/>
        <w:t>управления".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44" w:history="1">
        <w:r w:rsidRPr="00CE521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18.04.2018 N 89; в ред. </w:t>
      </w:r>
      <w:hyperlink r:id="rId45" w:history="1">
        <w:r w:rsidRPr="00CE5216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6&lt;1&gt;. Рекомендовать органам местного самоуправления городских округов и муниципальных районов Ярославской области размещать на официальных сайтах соответствующих городских округов и муниципальных районов области в информационно-телекоммуникационной сети "Интернет" годовые итоги опросов, проведенных с применением IT-технологий, в срок до 01 февраля года, следующего за отчетным.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(п. 6&lt;1&gt; введен </w:t>
      </w:r>
      <w:hyperlink r:id="rId46" w:history="1">
        <w:r w:rsidRPr="00CE521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18.04.2018 N 89)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7. Исключен с 18 апреля 2018 года. - </w:t>
      </w:r>
      <w:hyperlink r:id="rId47" w:history="1">
        <w:r w:rsidRPr="00CE521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18.04.2018 N 89.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 xml:space="preserve">8 - 9. Исключены с 11 февраля 2013 года. - </w:t>
      </w:r>
      <w:hyperlink r:id="rId48" w:history="1">
        <w:r w:rsidRPr="00CE5216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CE5216">
        <w:rPr>
          <w:rFonts w:ascii="Times New Roman" w:hAnsi="Times New Roman" w:cs="Times New Roman"/>
          <w:sz w:val="28"/>
          <w:szCs w:val="28"/>
        </w:rPr>
        <w:t xml:space="preserve"> Губернатора ЯО от 11.02.2013 N 48-р.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10. Контроль за исполнением постановления оставляю за собой.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11. Постановление вступает в силу со дня официального опубликования.</w:t>
      </w:r>
    </w:p>
    <w:p w:rsidR="00D95F5A" w:rsidRPr="00CE5216" w:rsidRDefault="00D95F5A" w:rsidP="00CE5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E5216" w:rsidRDefault="00D95F5A" w:rsidP="00CE52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Губернатор</w:t>
      </w:r>
    </w:p>
    <w:p w:rsidR="00D95F5A" w:rsidRPr="00CE5216" w:rsidRDefault="00D95F5A" w:rsidP="00CE52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F5A" w:rsidRPr="00CE5216" w:rsidRDefault="00D95F5A" w:rsidP="00CE521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E5216">
        <w:rPr>
          <w:rFonts w:ascii="Times New Roman" w:hAnsi="Times New Roman" w:cs="Times New Roman"/>
          <w:sz w:val="28"/>
          <w:szCs w:val="28"/>
        </w:rPr>
        <w:t>С.А.ВАХРУКОВ</w:t>
      </w:r>
    </w:p>
    <w:p w:rsidR="00F77F3F" w:rsidRDefault="00F77F3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0"/>
      <w:bookmarkEnd w:id="0"/>
      <w:r w:rsidRPr="00F77F3F">
        <w:rPr>
          <w:rFonts w:ascii="Times New Roman" w:hAnsi="Times New Roman" w:cs="Times New Roman"/>
          <w:sz w:val="28"/>
          <w:szCs w:val="28"/>
        </w:rPr>
        <w:t>СОСТАВ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ЭКСПЕРТНОЙ ГРУППЫ ПО ПРОВЕДЕНИЮ ОЦЕНКИ ЭФФЕКТИВНОСТИ</w:t>
      </w:r>
      <w:r w:rsidR="00F77F3F" w:rsidRPr="00F77F3F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ГОРОДСКИХ</w:t>
      </w:r>
      <w:r w:rsidR="00F77F3F" w:rsidRPr="00F77F3F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ОКРУГОВ И МУНИЦИПАЛЬНЫХ РАЙОНОВ 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F77F3F" w:rsidRPr="00F77F3F" w:rsidTr="00A61787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F77F3F" w:rsidRPr="00F77F3F" w:rsidRDefault="00F77F3F" w:rsidP="00A617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F77F3F" w:rsidRPr="00F77F3F" w:rsidRDefault="00F77F3F" w:rsidP="00A61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49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19.05.2021 N 138</w:t>
            </w:r>
            <w:r w:rsidR="00FF3DFE">
              <w:rPr>
                <w:rFonts w:ascii="Times New Roman" w:hAnsi="Times New Roman" w:cs="Times New Roman"/>
                <w:sz w:val="28"/>
                <w:szCs w:val="28"/>
              </w:rPr>
              <w:t xml:space="preserve">, от </w:t>
            </w:r>
            <w:r w:rsidR="00FF3DFE" w:rsidRPr="00FF3DF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ДД.ММ.ГГГГ №</w:t>
            </w:r>
            <w:r w:rsidRPr="00FF3DF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6944"/>
      </w:tblGrid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Троицкая Е.Н.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заместитель Председателя Правительства области - директор департамента экономики и стратегического планирования Ярославской области, председатель экспертной группы</w:t>
            </w:r>
          </w:p>
        </w:tc>
      </w:tr>
      <w:tr w:rsidR="00BC1128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BC1128" w:rsidRPr="00BC1128" w:rsidRDefault="00BC1128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Аминов Д.В.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BC1128" w:rsidRPr="00BC1128" w:rsidRDefault="00BC1128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 директор департамента экономики и стратегического планирования Ярославской области, председатель экспертной группы</w:t>
            </w:r>
          </w:p>
        </w:tc>
      </w:tr>
      <w:tr w:rsidR="00D95F5A" w:rsidRPr="00F77F3F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Члены экспертной группы:</w:t>
            </w:r>
          </w:p>
        </w:tc>
      </w:tr>
      <w:tr w:rsidR="00BB7188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BB7188" w:rsidRPr="00F45A7C" w:rsidRDefault="00F45A7C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5A7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Астафьева С.В.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BB7188" w:rsidRPr="00F45A7C" w:rsidRDefault="00F45A7C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5A7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 первый заместитель директора департамента образования Ярославской области</w:t>
            </w:r>
          </w:p>
        </w:tc>
      </w:tr>
      <w:tr w:rsidR="001C6F99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1C6F99" w:rsidRPr="00F45A7C" w:rsidRDefault="001C6F99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Балакин М.В.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1C6F99" w:rsidRPr="00F45A7C" w:rsidRDefault="001C6F99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 первый заместитель директора департамента финансов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Башмашникова</w:t>
            </w:r>
            <w:proofErr w:type="spellEnd"/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социальной и демографической политике Правительства области</w:t>
            </w:r>
          </w:p>
        </w:tc>
      </w:tr>
      <w:tr w:rsidR="004B34A7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4B34A7" w:rsidRPr="004B34A7" w:rsidRDefault="004B34A7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34A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Богомолов В.С.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4B34A7" w:rsidRPr="004B34A7" w:rsidRDefault="004B34A7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B34A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заместитель директора департамента региональной политики и взаимодействия с органами местного самоуправления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Васильева М.В.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культуры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11494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F11494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Глушков Д.А.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11494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F11494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директор департамента инвестиций и промышленности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1C6F99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1C6F99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Долгов А.Н.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1C6F99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1C6F99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директор департамента финансов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Жучков В.Е.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F77F3F" w:rsidRDefault="00D95F5A" w:rsidP="00F77F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- директор департамента строительства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lastRenderedPageBreak/>
              <w:t>Иванов А.В.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директор департамента региональной политики и взаимодействия с органами местного самоуправления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Лобода И.В.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BC1128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C1128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директор департамента образования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4B34A7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B34A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Мурсалян</w:t>
            </w:r>
            <w:proofErr w:type="spellEnd"/>
            <w:r w:rsidRPr="004B34A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 К.Ш.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4B34A7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4B34A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первый заместитель директора департамента жилищно-коммунального хозяйства, энергетики и регулирования тарифов Ярославской области</w:t>
            </w:r>
          </w:p>
        </w:tc>
      </w:tr>
      <w:tr w:rsidR="00D95F5A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4B34A7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4B34A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Новикова О.А.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D95F5A" w:rsidRPr="004B34A7" w:rsidRDefault="00D95F5A" w:rsidP="00F77F3F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4B34A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первый заместитель директора департамента экономики и стратегического планирования Ярославской области</w:t>
            </w:r>
          </w:p>
        </w:tc>
      </w:tr>
      <w:tr w:rsidR="00F1149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151103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15110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Одноколов</w:t>
            </w:r>
            <w:proofErr w:type="spellEnd"/>
            <w:r w:rsidRPr="0015110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С.М.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151103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5110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заместитель директора департамента – председателя комитета поддержки предпринимательства департамента инвестиций и промышленности Ярославской области</w:t>
            </w:r>
          </w:p>
        </w:tc>
      </w:tr>
      <w:tr w:rsidR="00F1149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B95C07" w:rsidRDefault="00F11494" w:rsidP="00F1149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B95C0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Панчишный</w:t>
            </w:r>
            <w:proofErr w:type="spellEnd"/>
            <w:r w:rsidRPr="00B95C0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 С.А.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B95C07" w:rsidRDefault="00F11494" w:rsidP="00F11494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B95C0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- директор департамента по физической культуре, спорту и молодежной политике Ярославской области</w:t>
            </w:r>
          </w:p>
        </w:tc>
      </w:tr>
      <w:tr w:rsidR="00F1149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F77F3F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Петрова О.В.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F77F3F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- заместитель директора департамента дорожного хозяйства Ярославской области</w:t>
            </w:r>
          </w:p>
        </w:tc>
      </w:tr>
      <w:tr w:rsidR="008823B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823B4" w:rsidRPr="008823B4" w:rsidRDefault="008823B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23B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Степанов Н.Д.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8823B4" w:rsidRPr="008823B4" w:rsidRDefault="008823B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823B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- первый заместитель директора департамента жилищно-коммунального хозяйства Ярославской области</w:t>
            </w:r>
          </w:p>
        </w:tc>
      </w:tr>
      <w:tr w:rsidR="00F1149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1A77CD" w:rsidRDefault="00F11494" w:rsidP="00F11494">
            <w:pPr>
              <w:shd w:val="clear" w:color="auto" w:fill="FFFFFF"/>
              <w:spacing w:line="235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Тюрганов</w:t>
            </w:r>
            <w:proofErr w:type="spellEnd"/>
            <w:r w:rsidRPr="001A77C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И.П.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1A77CD" w:rsidRDefault="00F11494" w:rsidP="00553FCA">
            <w:pPr>
              <w:shd w:val="clear" w:color="auto" w:fill="FFFFFF"/>
              <w:tabs>
                <w:tab w:val="left" w:pos="-108"/>
              </w:tabs>
              <w:spacing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- директор</w:t>
            </w:r>
            <w:r w:rsidRPr="001A77CD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департамента по физической культуре, спорту и молодежной политике Ярославской области</w:t>
            </w:r>
          </w:p>
        </w:tc>
      </w:tr>
      <w:tr w:rsidR="00F11494" w:rsidRPr="00F77F3F" w:rsidTr="00BC112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F77F3F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Шабров И.В.</w:t>
            </w:r>
          </w:p>
        </w:tc>
        <w:tc>
          <w:tcPr>
            <w:tcW w:w="6944" w:type="dxa"/>
            <w:tcBorders>
              <w:top w:val="nil"/>
              <w:left w:val="nil"/>
              <w:bottom w:val="nil"/>
              <w:right w:val="nil"/>
            </w:tcBorders>
          </w:tcPr>
          <w:p w:rsidR="00F11494" w:rsidRPr="00F77F3F" w:rsidRDefault="00F11494" w:rsidP="00F11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- заместитель директора департамента общественных связей Ярославской области</w:t>
            </w:r>
          </w:p>
        </w:tc>
      </w:tr>
    </w:tbl>
    <w:p w:rsidR="00A61787" w:rsidRDefault="00A61787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1787" w:rsidRDefault="00A617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F77F3F">
        <w:rPr>
          <w:rFonts w:ascii="Times New Roman" w:hAnsi="Times New Roman" w:cs="Times New Roman"/>
          <w:sz w:val="28"/>
          <w:szCs w:val="28"/>
        </w:rPr>
        <w:t>ПОЛОЖЕНИЕ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ОБ ЭКСПЕРТНОЙ ГРУППЕ ПО ПРОВЕДЕНИЮ ОЦЕНКИ ЭФФЕКТИВНОСТИ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ГОРОДСКИХ ОКРУГОВ И МУНИЦИПАЛЬНЫХ РАЙОНОВ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A61787" w:rsidRPr="00F77F3F" w:rsidTr="00A61787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Распоряжений Губернатора ЯО от 30.12.2010 </w:t>
            </w:r>
            <w:hyperlink r:id="rId50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343-р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от 06.02.2012 </w:t>
            </w:r>
            <w:hyperlink r:id="rId51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44-р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11.02.2013 </w:t>
            </w:r>
            <w:hyperlink r:id="rId52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48-р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Указов Губернатора ЯО от 25.12.2013 </w:t>
            </w:r>
            <w:hyperlink r:id="rId53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681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08.05.2015 </w:t>
            </w:r>
            <w:hyperlink r:id="rId54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249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A61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от 19.05.2017 </w:t>
            </w:r>
            <w:hyperlink r:id="rId55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166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26.12.2019 </w:t>
            </w:r>
            <w:hyperlink r:id="rId56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386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24.09.2021 </w:t>
            </w:r>
            <w:hyperlink r:id="rId57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315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 Положение об экспертной группе по проведению оценки эффективности деятельности органов местного самоуправления городских округов и муниципальных районов Ярославской области определяет порядок деятельности экспертной группы, критерии оценки эффективности деятельности органов местного самоуправления городских округов и муниципальных районов области.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8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 Основными задачами работы экспертной группы являются: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подготовка методических рекомендаций для органов местного самоуправления городских округов и муниципальных районов области по проведению оценки эффективности их деятельности;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9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рассмотрение значений показателей оценки эффективности деятельности органов местного самоуправления муниципальных, городских округов и муниципальных районов области (далее - оценка эффективности);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0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рассмотрение результатов проведенных социологических опросов населения и опросов населения с применением IT-технологий;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1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абзац исключен с 19 мая 2017 года. - </w:t>
      </w:r>
      <w:hyperlink r:id="rId62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подготовка предложений о перечне мероприятий по социально-экономическому развитию городских округов и муниципальных районов области в целях достижения планируемых на среднесрочную перспективу значений показателей эффективности деятельности органов местного самоуправления муниципальных, городских округов и муниципальных районов области (далее - показатели эффективности);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63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координация деятельности структурных подразделений Правительства области, органов исполнительной власти области и территориальных органов федеральных органов исполнительной власти по вопросам, связанным с оценкой эффективности;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4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абзац исключен с 19 мая 2017 года. - </w:t>
      </w:r>
      <w:hyperlink r:id="rId65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3. Экспертная группа имеет право: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необходимые документы и материалы от структурных подразделений Правительства области, органов исполнительной власти области, территориальных органов федеральных органов исполнительной власти, органов местного самоуправления городских округов и муниципальных районов области, организаций;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19.05.2017 </w:t>
      </w:r>
      <w:hyperlink r:id="rId66" w:history="1">
        <w:r w:rsidRPr="00F77F3F">
          <w:rPr>
            <w:rFonts w:ascii="Times New Roman" w:hAnsi="Times New Roman" w:cs="Times New Roman"/>
            <w:sz w:val="28"/>
            <w:szCs w:val="28"/>
          </w:rPr>
          <w:t>N 166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67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приглашать на заседания экспертной группы, привлекать к участию в работе в качестве консультантов представителей структурных подразделений Правительства области, органов исполнительной власти области, территориальных органов федеральных органов исполнительной власти, органов местного самоуправления городских округов и муниципальных районов области, организаций;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19.05.2017 </w:t>
      </w:r>
      <w:hyperlink r:id="rId68" w:history="1">
        <w:r w:rsidRPr="00F77F3F">
          <w:rPr>
            <w:rFonts w:ascii="Times New Roman" w:hAnsi="Times New Roman" w:cs="Times New Roman"/>
            <w:sz w:val="28"/>
            <w:szCs w:val="28"/>
          </w:rPr>
          <w:t>N 166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69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исключать при расчете значения показателя комплексной оценки эффективности отдельные показатели, используемые для оценки эффективности, в связи с отсутствием источников информации.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0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Абзацы пятый - шестой исключены с 11 февраля 2013 года. - </w:t>
      </w:r>
      <w:hyperlink r:id="rId71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3&lt;1&gt;. Исключен с 11 февраля 2013 года. - </w:t>
      </w:r>
      <w:hyperlink r:id="rId72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4. Персональный состав экспертной группы утверждается Губернатором области.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5. Экспертную группу возглавляет председатель.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5.1. Председатель экспертной группы выполняет следующие полномочия: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абзац утратил силу. - </w:t>
      </w:r>
      <w:hyperlink r:id="rId73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26.12.2019 N 386;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созывает и ведет заседания экспертной группы;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определяет периодичность заседаний экспертной группы;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организует работу экспертной группы;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подписывает протоколы заседаний экспертной группы.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6. Заседание экспертной группы считается правомочным, если на нем присутствует более половины членов экспертной группы.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7. Решения экспертной группы принимаются открытым голосованием. Решение считается принятым, если за него проголосовало больше половины членов экспертной группы, присутствующих на заседании. При равенстве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голосов членов экспертной группы голос председателя экспертной группы является решающим. Решения экспертной группы оформляются протоколами.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4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8. Исключен с 6 февраля 2012 года. - </w:t>
      </w:r>
      <w:hyperlink r:id="rId75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06.02.2012 N 44-р.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9. Деятельность экспертной группы обеспечивает департамент экономики и стратегического планирования Ярославской области.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6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48-р, </w:t>
      </w:r>
      <w:hyperlink r:id="rId77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A61787" w:rsidRDefault="00A617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83"/>
      <w:bookmarkEnd w:id="2"/>
      <w:r w:rsidRPr="00F77F3F">
        <w:rPr>
          <w:rFonts w:ascii="Times New Roman" w:hAnsi="Times New Roman" w:cs="Times New Roman"/>
          <w:sz w:val="28"/>
          <w:szCs w:val="28"/>
        </w:rPr>
        <w:t>ПОЛОЖЕНИЕ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 ТЕКСТОВОЙ ЧАСТИ ДОКЛАДОВ ГЛАВ МЕСТНЫХ АДМИНИСТРАЦИЙ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ГОРОДСКИХ ОКРУГОВ И МУНИЦИПАЛЬНЫХ РАЙОНОВ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A61787" w:rsidRPr="00F77F3F" w:rsidTr="00A61787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A61787" w:rsidRPr="00F77F3F" w:rsidRDefault="00A61787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Указов Губернатора ЯО от 19.05.2017 </w:t>
            </w:r>
            <w:hyperlink r:id="rId78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166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18.04.2018 </w:t>
            </w:r>
            <w:hyperlink r:id="rId79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89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A61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от 26.12.2019 </w:t>
            </w:r>
            <w:hyperlink r:id="rId80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386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19.05.2021 </w:t>
            </w:r>
            <w:hyperlink r:id="rId81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138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24.09.2021 </w:t>
            </w:r>
            <w:hyperlink r:id="rId82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315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1. Данное Положение устанавливает наименование, содержание и требования к оформлению текстовой части докладов глав местных администраций городских округов и муниципальных районов области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период. Наименование и структура докладов глав местных администраций городских округов и муниципальных районов области установлены типовой формой </w:t>
      </w:r>
      <w:hyperlink r:id="rId83" w:history="1">
        <w:r w:rsidRPr="00F77F3F">
          <w:rPr>
            <w:rFonts w:ascii="Times New Roman" w:hAnsi="Times New Roman" w:cs="Times New Roman"/>
            <w:sz w:val="28"/>
            <w:szCs w:val="28"/>
          </w:rPr>
          <w:t>доклада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глав местных администраций муниципальных,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период, утвержденной постановлением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</w:t>
      </w:r>
      <w:hyperlink r:id="rId84" w:history="1">
        <w:r w:rsidRPr="00F77F3F">
          <w:rPr>
            <w:rFonts w:ascii="Times New Roman" w:hAnsi="Times New Roman" w:cs="Times New Roman"/>
            <w:sz w:val="28"/>
            <w:szCs w:val="28"/>
          </w:rPr>
          <w:t>подпункта "и" пункта 2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7 мая 2012 года N 601 "Об основных направлениях совершенствования системы государственного управления".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1 в ред. </w:t>
      </w:r>
      <w:hyperlink r:id="rId85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 Устанавливается следующее наименование текстовой части докладов глав местных администраций городских округов и муниципальных районов области: "Основные результаты и перспективы деятельности органов местного самоуправления городского округа (муниципального района) по решению вопросов местного значения и социально-экономическому развитию городского округа (муниципального района)".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6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3. Текстовая часть докладов глав местных администраций городских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округов и муниципальных районов области содержит следующую информацию: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7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 социально-экономическом положении городского округа (муниципального района) области и стратегических целях развития;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19.05.2021 </w:t>
      </w:r>
      <w:hyperlink r:id="rId88" w:history="1">
        <w:r w:rsidRPr="00F77F3F">
          <w:rPr>
            <w:rFonts w:ascii="Times New Roman" w:hAnsi="Times New Roman" w:cs="Times New Roman"/>
            <w:sz w:val="28"/>
            <w:szCs w:val="28"/>
          </w:rPr>
          <w:t>N 138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89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 ходе реализации мероприятий по повышению эффективности деятельности органов местного самоуправления городского округа (муниципального района) области и их соответствии документам стратегического планирования городского округа (муниципального района) области;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18.04.2018 </w:t>
      </w:r>
      <w:hyperlink r:id="rId90" w:history="1">
        <w:r w:rsidRPr="00F77F3F">
          <w:rPr>
            <w:rFonts w:ascii="Times New Roman" w:hAnsi="Times New Roman" w:cs="Times New Roman"/>
            <w:sz w:val="28"/>
            <w:szCs w:val="28"/>
          </w:rPr>
          <w:t>N 89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91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краткий анализ достигнутых в текущем году значений показателей эффективности деятельности органов местного самоуправления муниципальных, городских округов и муниципальных районов области, характеристика мер, с помощью которых удалось улучшить значения тех или иных показателей, а также пояснения по показателям с отрицательной тенденцией развития. Основные проблемные вопросы социально-экономического развития городского округа (муниципального района) области;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2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 взаимодействии органов местного самоуправления муниципального района с органами местного самоуправления поселений, расположенных на территории муниципального района, и реализации органами местного самоуправления поселений полномочий по решению вопросов местного значения;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обоснование мероприятий по повышению эффективности деятельности органов местного самоуправления городского округа (муниципального района) области, проведение которых планируется в течение трех лет после отчетного периода, направленных на улучшение значений показателей, по которым имеется отрицательная динамика;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93" w:history="1">
        <w:r w:rsidRPr="00F77F3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18.04.2018 N 89; в ред. </w:t>
      </w:r>
      <w:hyperlink r:id="rId94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 перечне запланированных на трехлетний период мероприятий, реализуемых и (или) планируемых к реализации для достижения значений показателей, применяемых для оценки эффективности деятельности органов местного самоуправления муниципальных, городских округов и муниципальных районов, с указанием сроков исполнения, объема финансовых ресурсов и источников финансирования.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95" w:history="1">
        <w:r w:rsidRPr="00F77F3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19.05.2021 N 138; в ред. </w:t>
      </w:r>
      <w:hyperlink r:id="rId96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4. Утратил силу с 19 мая 2021 года. - </w:t>
      </w:r>
      <w:hyperlink r:id="rId97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19.05.2021 N 138.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5. Описание достигнутых значений показателей эффективности деятельности органов местного самоуправления муниципальных, городских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округов и муниципальных районов области целесообразно приводить не по каждому показателю в отдельности, а по группам показателей.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5 введен </w:t>
      </w:r>
      <w:hyperlink r:id="rId98" w:history="1">
        <w:r w:rsidRPr="00F77F3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166; в ред. </w:t>
      </w:r>
      <w:hyperlink r:id="rId99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6. Текстовая часть оформляется единым документом в формате MS </w:t>
      </w:r>
      <w:proofErr w:type="spellStart"/>
      <w:r w:rsidRPr="00F77F3F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F77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F3F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F77F3F">
        <w:rPr>
          <w:rFonts w:ascii="Times New Roman" w:hAnsi="Times New Roman" w:cs="Times New Roman"/>
          <w:sz w:val="28"/>
          <w:szCs w:val="28"/>
        </w:rPr>
        <w:t xml:space="preserve"> объемом не более 45 листов, где первый лист - титульный, второй - содержание (тип шрифта - </w:t>
      </w:r>
      <w:proofErr w:type="spellStart"/>
      <w:r w:rsidRPr="00F77F3F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F77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F3F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F77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7F3F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F77F3F">
        <w:rPr>
          <w:rFonts w:ascii="Times New Roman" w:hAnsi="Times New Roman" w:cs="Times New Roman"/>
          <w:sz w:val="28"/>
          <w:szCs w:val="28"/>
        </w:rPr>
        <w:t>, размер шрифта - 14 для текста и 11 для таблиц, одинарный междустрочный интервал, выравнивание по ширине, абзацные отступы отсутствуют, нумерация страниц сверху по центру).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6 в ред. </w:t>
      </w:r>
      <w:hyperlink r:id="rId100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19.05.2021 N 138)</w:t>
      </w:r>
    </w:p>
    <w:p w:rsidR="00A61787" w:rsidRDefault="00A617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23"/>
      <w:bookmarkEnd w:id="3"/>
      <w:r w:rsidRPr="00F77F3F">
        <w:rPr>
          <w:rFonts w:ascii="Times New Roman" w:hAnsi="Times New Roman" w:cs="Times New Roman"/>
          <w:sz w:val="28"/>
          <w:szCs w:val="28"/>
        </w:rPr>
        <w:t>ПОЛОЖЕНИЕ</w:t>
      </w:r>
      <w:r w:rsidR="00A61787" w:rsidRPr="00A61787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 ПОРЯДКЕ ПРОВЕДЕНИЯ СОЦИОЛОГИЧЕСКИХ ОПРОСОВ НАСЕЛЕНИЯ,</w:t>
      </w:r>
      <w:r w:rsidR="00A61787" w:rsidRPr="00A61787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НЕОБХОДИМЫХ ДЛЯ ОСУЩЕСТВЛЕНИЯ ОЦЕНКИ ЭФФЕКТИВНОСТИ</w:t>
      </w:r>
      <w:r w:rsidR="00A61787" w:rsidRPr="00A61787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ГОРОДСКИХ</w:t>
      </w:r>
      <w:r w:rsidR="00A61787" w:rsidRPr="00A61787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ОКРУГОВ И МУНИЦИПАЛЬНЫХ РАЙОНОВ 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A61787" w:rsidRPr="00F77F3F" w:rsidTr="00A61787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A61787" w:rsidRPr="00F77F3F" w:rsidRDefault="00A61787" w:rsidP="00A617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A61787" w:rsidRPr="00F77F3F" w:rsidRDefault="00A61787" w:rsidP="00A617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Распоряжений Губернатора ЯО от 30.12.2010 </w:t>
            </w:r>
            <w:hyperlink r:id="rId101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343-р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A6178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от 11.02.2013 </w:t>
            </w:r>
            <w:hyperlink r:id="rId102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48-р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61787" w:rsidRPr="00F77F3F" w:rsidRDefault="00A61787" w:rsidP="00A61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Указов Губернатора ЯО от 19.05.2017 </w:t>
            </w:r>
            <w:hyperlink r:id="rId103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166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19.05.2021 </w:t>
            </w:r>
            <w:hyperlink r:id="rId104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138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 Социологические опросы населения (далее - опросы) проводятся с целью выявления субъективного восприятия населением эффективности деятельности органов местного самоуправления городских округов и муниципальных районов области (далее - муниципальные образования).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 Опросы проводятся на территориях городских округов области, в населенных пунктах, расположенных на территориях муниципальных районов области.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3. Опросы проводятся методом личного или телефонного интервью с населением в возрасте 18 лет и старше, постоянно проживающим на территории муниципальных образований, по определенной выборочной совокупности.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4. Объем и структура выборочной совокупности респондентов должны отвечать требованиям репрезентативности для населения соответствующих муниципальных образований.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37"/>
      <w:bookmarkEnd w:id="4"/>
      <w:r w:rsidRPr="00F77F3F">
        <w:rPr>
          <w:rFonts w:ascii="Times New Roman" w:hAnsi="Times New Roman" w:cs="Times New Roman"/>
          <w:sz w:val="28"/>
          <w:szCs w:val="28"/>
        </w:rPr>
        <w:t>5. Сведения, полученные в результате опросов, должны содержать информацию о следующих индикаторах субъективного восприятия населением эффективности деятельности органов местного самоуправления муниципальных образований за отчетный период: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дошкольного образования;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общего образования;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дополнительного (внешкольного) образования;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предоставляемых услуг в сфере культуры;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предоставляемых услуг в сфере физической культуры и массового спорта;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жилищно-коммунальных услуг;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качеством транспортного обслуживания;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состоянием улично-дорожной сети;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удовлетворенность информационной открытостью органов местного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самоуправления.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5 в ред. </w:t>
      </w:r>
      <w:hyperlink r:id="rId105" w:history="1">
        <w:r w:rsidRPr="00F77F3F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11.02.2013 N 48-р)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6. Респондент оценивает каждый из предложенных в </w:t>
      </w:r>
      <w:hyperlink w:anchor="P237" w:history="1">
        <w:r w:rsidRPr="00F77F3F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Положения индикаторов по пятибалльной шкале (от одного до пяти). Большее значение оценки отражает большую удовлетворенность результатами деятельности органов местного самоуправления муниципального образования.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7. По итогам опроса по каждому индикатору определяется сумма баллов, выставленных респондентами муниципального образования, и количество респондентов, принявших участие в опросе в данном муниципальном образовании.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8. Организацию проведения опросов осуществляет департамент общественных связей Ярославской области. Опросы проводятся ежегодно.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8 в ред. </w:t>
      </w:r>
      <w:hyperlink r:id="rId106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19.05.2017 N 166)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9. Департамент общественных связей Ярославской области направляет информацию о результатах опросов в департамент экономики и стратегического планирования Ярославской области до 01 августа года, следующего за отчетным.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19.05.2017 </w:t>
      </w:r>
      <w:hyperlink r:id="rId107" w:history="1">
        <w:r w:rsidRPr="00F77F3F">
          <w:rPr>
            <w:rFonts w:ascii="Times New Roman" w:hAnsi="Times New Roman" w:cs="Times New Roman"/>
            <w:sz w:val="28"/>
            <w:szCs w:val="28"/>
          </w:rPr>
          <w:t>N 166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19.05.2021 </w:t>
      </w:r>
      <w:hyperlink r:id="rId108" w:history="1">
        <w:r w:rsidRPr="00F77F3F">
          <w:rPr>
            <w:rFonts w:ascii="Times New Roman" w:hAnsi="Times New Roman" w:cs="Times New Roman"/>
            <w:sz w:val="28"/>
            <w:szCs w:val="28"/>
          </w:rPr>
          <w:t>N 138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10. Финансирование проведения опросов производится за счет средств областного бюджета.</w:t>
      </w:r>
    </w:p>
    <w:p w:rsidR="00A61787" w:rsidRDefault="00A617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МЕТОДИКА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ОЦЕНКИ ЭФФЕКТИВНОСТИ ДЕЯТЕЛЬНОСТИ ОРГАНОВ МЕСТНОГО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САМОУПРАВЛЕНИЯ ГОРОДСКИХ ОКРУГОВ И МУНИЦИПАЛЬНЫХ РАЙОНОВ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Утратила силу. - </w:t>
      </w:r>
      <w:hyperlink r:id="rId109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26.12.2019 N 386.</w:t>
      </w:r>
    </w:p>
    <w:p w:rsidR="00A61787" w:rsidRDefault="00A6178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ПЕРЕЧЕНЬ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ЧАСТНЫХ ПОКАЗАТЕЛЕЙ ЭФФЕКТИВНОСТИ ДЕЯТЕЛЬНОСТИ ОРГАНОВ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МЕСТНОГО САМОУПРАВЛЕНИЯ ГОРОДСКИХ ОКРУГОВ И МУНИЦИПАЛЬНЫХ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РАЙОНОВ ЯРОСЛАВСКОЙ ОБЛАСТИ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Утратил силу. - </w:t>
      </w:r>
      <w:hyperlink r:id="rId110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26.12.2019 N 386.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7D53" w:rsidRDefault="00BC7D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ПОРЯДОК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ПРИМЕНЕНИЯ РЕЗУЛЬТАТОВ ОЦЕНКИ КАЧЕСТВА УПРАВЛЕНИЯ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МУНИЦИПАЛЬНЫМИ ФИНАНСАМИ И ПЛАТЕЖЕСПОСОБНОСТИ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МУНИЦИПАЛЬНЫХ ОБРАЗОВАНИЙ В СОСТАВЕ ОЦЕНКИ ЭФФЕКТИВНОСТИ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ГОРОДСКИХ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ОКРУГОВ И МУНИЦИПАЛЬНЫХ РАЙОНОВ ЯРОСЛАВСКОЙ ОБЛАСТИ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Утратил силу. - </w:t>
      </w:r>
      <w:hyperlink r:id="rId111" w:history="1">
        <w:r w:rsidRPr="00F77F3F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315.</w:t>
      </w:r>
    </w:p>
    <w:p w:rsidR="00BC7D53" w:rsidRDefault="00BC7D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15"/>
      <w:bookmarkEnd w:id="5"/>
      <w:r w:rsidRPr="00F77F3F">
        <w:rPr>
          <w:rFonts w:ascii="Times New Roman" w:hAnsi="Times New Roman" w:cs="Times New Roman"/>
          <w:sz w:val="28"/>
          <w:szCs w:val="28"/>
        </w:rPr>
        <w:t>ПОЛОЖЕНИЕ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 ПОРЯДКЕ ОРГАНИЗАЦИИ И ПРОВЕДЕНИЯ ОПРОСОВ НАСЕЛЕНИЯ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ИНФОРМАЦИОННО-ТЕЛЕКОММУНИКАЦИОННЫХ СЕТЕЙ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И ИНФОРМАЦИОННЫХ ТЕХНОЛОГИЙ, НЕОБХОДИМЫХ ДЛЯ ОСУЩЕСТВЛЕНИЯ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ОЦЕНКИ ЭФФЕКТИВНОСТИ ДЕЯТЕЛЬНОСТИ ОРГАНОВ МЕСТНОГО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САМОУПРАВЛЕНИЯ ГОРОДСКИХ ОКРУГОВ И МУНИЦИПАЛЬНЫХ РАЙОНОВ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ЯРОСЛАВСКОЙ ОБЛАСТИ, УНИТАРНЫХ ПРЕДПРИЯТИЙ И УЧРЕЖДЕНИЙ,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ДЕЙСТВУЮЩИХ НА РЕГИОНАЛЬНОМ И МУНИЦИПАЛЬНОМ УРОВНЯХ,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АКЦИОНЕРНЫХ ОБЩЕСТВ, КОНТРОЛЬНЫЙ ПАКЕТ АКЦИЙ КОТОРЫХ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НАХОДИТСЯ В СОБСТВЕННОСТИ ЯРОСЛАВСКОЙ ОБЛАСТИ ИЛИ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В МУНИЦИПАЛЬНОЙ СОБСТВЕННОСТИ, ОСУЩЕСТВЛЯЮЩИХ ОКАЗАНИЕ УСЛУГ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НАСЕЛЕНИЮ МУНИЦИПАЛЬНЫХ ОБРАЗОВАНИЙ, РАСПОЛОЖЕННЫХ</w:t>
      </w:r>
      <w:r w:rsidR="00BC7D53" w:rsidRPr="00BC7D53">
        <w:rPr>
          <w:rFonts w:ascii="Times New Roman" w:hAnsi="Times New Roman" w:cs="Times New Roman"/>
          <w:sz w:val="28"/>
          <w:szCs w:val="28"/>
        </w:rPr>
        <w:t xml:space="preserve"> </w:t>
      </w:r>
      <w:r w:rsidRPr="00F77F3F">
        <w:rPr>
          <w:rFonts w:ascii="Times New Roman" w:hAnsi="Times New Roman" w:cs="Times New Roman"/>
          <w:sz w:val="28"/>
          <w:szCs w:val="28"/>
        </w:rPr>
        <w:t>НА ТЕРРИТОРИИ 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BC7D53" w:rsidRPr="00F77F3F" w:rsidTr="00BC7D53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BC7D53" w:rsidRPr="00F77F3F" w:rsidRDefault="00BC7D53" w:rsidP="00BC7D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BC7D53" w:rsidRPr="00F77F3F" w:rsidRDefault="00BC7D53" w:rsidP="00BC7D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Указов Губернатора ЯО от 19.05.2017 </w:t>
            </w:r>
            <w:hyperlink r:id="rId112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166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18.04.2018 </w:t>
            </w:r>
            <w:hyperlink r:id="rId113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89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C7D53" w:rsidRPr="00F77F3F" w:rsidRDefault="00BC7D53" w:rsidP="00BC7D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от 27.03.2019 </w:t>
            </w:r>
            <w:hyperlink r:id="rId114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93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24.09.2021 </w:t>
            </w:r>
            <w:hyperlink r:id="rId115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315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организации и проведения опросов населения с применением информационно-телекоммуникационных сетей и информационных технологий (далее - опросы с применением IT-технологий), посредством которых осуществляется оценка населением эффективности деятельности руководителей органов местного самоуправления городских округов и муниципальных районов Ярославской области - глав муниципальных образований, местных администраций, председателей представительных органов муниципальных образований (далее - руководители органов местного самоуправления), руководителей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Ярославской области или в муниципальной собственности, осуществляющих оказание услуг населению муниципальных образований (далее - руководители организаций).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333"/>
      <w:bookmarkEnd w:id="6"/>
      <w:r w:rsidRPr="00F77F3F">
        <w:rPr>
          <w:rFonts w:ascii="Times New Roman" w:hAnsi="Times New Roman" w:cs="Times New Roman"/>
          <w:sz w:val="28"/>
          <w:szCs w:val="28"/>
        </w:rPr>
        <w:t xml:space="preserve">2. Оценка населением эффективности деятельности руководителей органов местного самоуправления, руководителей организаций проводится по </w:t>
      </w:r>
      <w:hyperlink r:id="rId116" w:history="1">
        <w:r w:rsidRPr="00F77F3F">
          <w:rPr>
            <w:rFonts w:ascii="Times New Roman" w:hAnsi="Times New Roman" w:cs="Times New Roman"/>
            <w:sz w:val="28"/>
            <w:szCs w:val="28"/>
          </w:rPr>
          <w:t>критериям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оценки населением эффективности деятельности руководителей органов местного самоуправления,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субъектов Российской Федерации или в муниципальной собственности, осуществляющих оказание услуг населению муниципальных образований, утвержденным постановлением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 (далее - критерии оценки населением):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7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населения организацией транспортного обслуживания в муниципальном образовании (процентов от числа опрошенных);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населения качеством автомобильных дорог в муниципальном образовании (процентов от числа опрошенных);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удовлетворенность населения жилищно-коммунальными услугами: уровнем организации теплоснабжения (снабжения населения топливом), водоснабжения (водоотведения), электроснабжения, газоснабжения (процентов от числа опрошенных).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3. Организацию проведения опросов с применением IT-технологий осуществляет департамент общественных связей Ярославской области. Опросы с применением IT-технологий проводятся в течение всего отчетного (календарного) года (с 01 января по 31 декабря включительно).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4. Опросы с применением IT-технологий проводятся на портале народного правительства Ярославской области в информационно-телекоммуникационной сети "Интернет" в соответствии с требованиями </w:t>
      </w:r>
      <w:hyperlink r:id="rId118" w:history="1">
        <w:r w:rsidRPr="00F77F3F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оценки населением эффективности деятельности руководителей органов местного самоуправления, унитарных предприятий и учреждений, действующих на региональном и муниципальном уровнях, акционерных обществ, контрольный пакет акций которых находится в собственности субъектов Российской Федерации или в муниципальной собственности, осуществляющих оказание услуг населению муниципальных образований, а также применения результатов указанной оценки, утвержденных постановлением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19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В целях получения достоверной информации идентификация респондентов, участвующих в опросах с применением IT-технологий на портале народного правительства Ярославской области, осуществляется с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120" w:history="1">
        <w:r w:rsidRPr="00F77F3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27.03.2019 N 93)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5. Департамент общественных связей Ярославской области осуществляет размещение вопросов по каждому критерию, указанному в </w:t>
      </w:r>
      <w:hyperlink w:anchor="P333" w:history="1">
        <w:r w:rsidRPr="00F77F3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настоящего Положения, на портале народного правительства Ярославской области в информационно-телекоммуникационной сети "Интернет".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6. Опросы с применением IT-технологий проводятся методом заочного анкетирования в информационно-телекоммуникационной сети "Интернет" по стихийной выборочной совокупности. Участниками опросов являются пользователи портала народного правительства Ярославской области: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достигшие возраста 18 лет и более;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постоянно проживающие на территории Ярославской области.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7. Респонденты оценивают каждый из указанных в </w:t>
      </w:r>
      <w:hyperlink w:anchor="P333" w:history="1">
        <w:r w:rsidRPr="00F77F3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настоящего Положения критериев по пятибалльной шкале (от одного до пяти). Большее значение оценки отражает большую удовлетворенность населения результатами деятельности органов местного самоуправления муниципальных образований.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8. По итогам опроса с применением IT-технологий по каждому критерию определяются сумма баллов, выставленных респондентами муниципального образования, и количество респондентов, принявших участие в опросе в данном муниципальном образовании.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9. Департамент общественных связей Ярославской области: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направляет в департамент экономики и стратегического планирования Ярославской области информацию о результатах опросов с применением IT-технологий за предыдущий (отчетный) год до 15 января года, следующего за отчетным, за первое полугодие отчетного года - до 05 июля отчетного года;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размещает в государственной автоматизированной информационной системе "Управление" годовые итоги опросов, проведенных с применением IT-технологий, за предыдущий (отчетный) год и промежуточные итоги опросов, проводимых с применением IT-технологий, за первое полугодие отчетного года в сроки, установленные </w:t>
      </w:r>
      <w:hyperlink r:id="rId121" w:history="1">
        <w:r w:rsidRPr="00F77F3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2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размещает годовые итоги опросов, проведенных с применением IT-технологий, в информационно-телекоммуникационной сети "Интернет" в срок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до 01 февраля года, следующего за отчетным.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9 в ред. </w:t>
      </w:r>
      <w:hyperlink r:id="rId123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18.04.2018 N 89)</w:t>
      </w:r>
    </w:p>
    <w:p w:rsidR="00BC7D53" w:rsidRDefault="00BC7D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от 05.02.2009 N 40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365"/>
      <w:bookmarkEnd w:id="7"/>
      <w:r w:rsidRPr="00F77F3F">
        <w:rPr>
          <w:rFonts w:ascii="Times New Roman" w:hAnsi="Times New Roman" w:cs="Times New Roman"/>
          <w:sz w:val="28"/>
          <w:szCs w:val="28"/>
        </w:rPr>
        <w:t>РЕГЛАМЕНТ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ПРОВЕДЕНИЯ МОНИТОРИНГА И ОЦЕНКИ ЭФФЕКТИВНОСТИ ДЕЯТЕЛЬНОСТИ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ОРГАНОВ МЕСТНОГО САМОУПРАВЛЕНИЯ ГОРОДСКИХ ОКРУГОВ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И МУНИЦИПАЛЬНЫХ РАЙОНОВ ЯРОСЛАВСКОЙ ОБЛАСТИ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EF25AE" w:rsidRPr="00F77F3F" w:rsidTr="00EF25AE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F25AE" w:rsidRPr="00F77F3F" w:rsidRDefault="00EF25AE" w:rsidP="00EF25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EF25AE" w:rsidRPr="00F77F3F" w:rsidRDefault="00EF25AE" w:rsidP="00EF25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(введен </w:t>
            </w:r>
            <w:hyperlink r:id="rId124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26.12.2019 N 386;</w:t>
            </w:r>
          </w:p>
          <w:p w:rsidR="00EF25AE" w:rsidRPr="00F77F3F" w:rsidRDefault="00EF25AE" w:rsidP="00EF25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в ред. Указов Губернатора ЯО от 19.05.2021 </w:t>
            </w:r>
            <w:hyperlink r:id="rId125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138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, от 24.09.2021 </w:t>
            </w:r>
            <w:hyperlink r:id="rId126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N 315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1.1. Регламент проведения мониторинга и оценки эффективности деятельности органов местного самоуправления городских округов и муниципальных районов Ярославской области (далее - Регламент) разработан в соответствии с </w:t>
      </w:r>
      <w:hyperlink r:id="rId127" w:history="1">
        <w:r w:rsidRPr="00F77F3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28 апреля 2008 года N 607 "Об оценке эффективности деятельности органов местного самоуправления муниципальных, городских округов и муниципальных районов", </w:t>
      </w:r>
      <w:hyperlink r:id="rId128" w:history="1">
        <w:r w:rsidRPr="00F77F3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муниципальных, городских округов и муниципальных районов" и </w:t>
      </w:r>
      <w:hyperlink r:id="rId129" w:history="1">
        <w:r w:rsidRPr="00F77F3F">
          <w:rPr>
            <w:rFonts w:ascii="Times New Roman" w:hAnsi="Times New Roman" w:cs="Times New Roman"/>
            <w:sz w:val="28"/>
            <w:szCs w:val="28"/>
          </w:rPr>
          <w:t>подпункта "и" пункта 2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7 мая 2012 года N 601 "Об основных направлениях совершенствования системы государственного управления" (далее - постановление Правительства Российской Федерации от 17 декабря 2012 г. N 1317).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(п. 1.1 в ред. </w:t>
      </w:r>
      <w:hyperlink r:id="rId130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1.2. Регламент определяет: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порядок и сроки проведения мониторинга эффективности деятельности органов местного самоуправления городских округов и муниципальных районов Ярославской области (далее - мониторинг), подготовки сводного доклада о результатах мониторинга (далее - сводный доклад);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перечень органов исполнительной власти области и структурных подразделений Правительства области, ответственных за согласование значений показателей эффективности деятельности органов местного самоуправления муниципальных, городских округов и муниципальных районов Ярославской области;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1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- перечень показателей эффективности деятельности органов местного самоуправления муниципальных, городских округов и муниципальных районов Ярославской области, используемых для проведения комплексной оценки эффективности деятельности органов местного самоуправления городских округов и муниципальных районов Ярославской области (далее - комплексная оценка);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2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методику комплексной оценки.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1.3. Проведение мониторинга осуществляется департаментом экономики и стратегического планирования Ярославской области (далее - департамент) в соответствии с </w:t>
      </w:r>
      <w:hyperlink r:id="rId133" w:history="1">
        <w:r w:rsidRPr="00F77F3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мониторинга эффективности деятельности органов местного самоуправления муниципальных, городских округов и муниципальных районов, утвержденной постановлением Правительства Российской Федерации от 17 декабря 2012 г. N 1317.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4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1.4. Результаты мониторинга позволяют определить зоны, требующие приоритетного внимания органов местного самоуправления городских округов и муниципальных районов Ярославской области, сформировать перечень мероприятий по повышению результативности деятельности органов местного самоуправления городских округов и муниципальных районов Ярославской области, а также выявить внутренние ресурсы для повышения качества и объема предоставляемых населению услуг.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5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1.5. Достоверность представленных для мониторинга сведений, результатов мониторинга и информации для подготовки сводного доклада обеспечивают главы городских округов и муниципальных районов Ярославской области.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 Организация проведения мониторинга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2.1. Процедура предоставления и согласования информации о достигнутых значениях показателей эффективности деятельности органов местного самоуправления (далее - показатели эффективности) в соответствии с показателями, установленными типовой формой </w:t>
      </w:r>
      <w:hyperlink r:id="rId136" w:history="1">
        <w:r w:rsidRPr="00F77F3F">
          <w:rPr>
            <w:rFonts w:ascii="Times New Roman" w:hAnsi="Times New Roman" w:cs="Times New Roman"/>
            <w:sz w:val="28"/>
            <w:szCs w:val="28"/>
          </w:rPr>
          <w:t>доклада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глав местных администраций муниципальных,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период, утвержденной постановлением Правительства Российской Федерации от 17 декабря 2012 г. N 1317 (далее - типовая форма доклада), осуществляется с использованием региональной информационно-аналитической системы Ярославской области (далее - РИАС).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7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2.2. Органы местного самоуправления городских округов и муниципальных районов Ярославской области: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138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не позднее 01 февраля года, следующего за отчетным, организуют направление в департамент информации о сотрудниках, ответственных за представление значений показателей эффективности;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в срок до 20 апреля года, следующего за отчетным, организуют представление информации о достигнутых значениях по показателям, установленным типовой формой доклада, за отчетный год и их планируемых значениях на 3-летний период посредством РИАС по источнику "данные муниципальных образований". В случае если значения одного или нескольких показателей эффективности не могут быть представлены в срок до 20 апреля года, следующего за отчетным, в связи с иной периодичностью выполнения статистических работ и (или) иным сроком представления официальной статистической информации, установленными в федеральном плане статистических работ, используются расчеты и оценки органов местного самоуправления;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в срок до 25 апреля года, следующего за отчетным, организуют осуществление сверки достигнутых значений показателей эффективности с органами исполнительной власти области и структурными подразделениями Правительства области в РИАС;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в срок до 01 мая года, следующего за отчетным, обеспечивают представление в департамент на бумажном носителе и в электронном виде докладов глав местных администраций городских округов и муниципальных районов области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 (далее - доклады) и их размещение на официальных сайтах муниципальных образований Ярославской области в информационно-телекоммуникационной сети "Интернет".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9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2.3. Органы исполнительной власти области и структурные подразделения Правительства области, указанные в </w:t>
      </w:r>
      <w:hyperlink w:anchor="P425" w:history="1">
        <w:r w:rsidRPr="00F77F3F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области и структурных подразделений Правительства области, ответственных за согласование значений показателей эффективности (приложение 1 к Регламенту):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не позднее 01 февраля года, следующего за отчетным, направляют в департамент информацию о сотрудниках, ответственных за представление/согласование значений показателей эффективности, предложения и уточнения в инструкцию по подготовке доклада (далее - инструкция);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0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ежегодно в срок до 20 апреля года, следующего за отчетным, организуют представление информации о достигнутых значениях показателей эффективности посредством РИАС по источнику "ведомственные данные";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ежегодно в срок до 25 апреля года, следующего за отчетным,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>осуществляют согласование, анализ корректности заполнения органами местного самоуправления городских округов и муниципальных районов Ярославской области информации о значениях по показателям, установленным типовой формой, за отчетный год и их планируемых значениях на 3-летний период в РИАС. В случае наличия расхождения в сведениях, формируемых органами местного самоуправления городских округов и муниципальных районов Ярославской области, и сведениях, формируемых органами исполнительной власти области и структурными подразделениями Правительства области, обеспечивают взаимодействие с органами местного самоуправления городских округов и муниципальных районов Ярославской области по устранению выявленных расхождений.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1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2.4. Департамент: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не позднее 01 апреля года, следующего за отчетным, актуализирует инструкцию. Инструкция согласовывается председателем экспертной группы по проведению оценки эффективности деятельности органов местного самоуправления городских округов и муниципальных районов Ярославской области, после чего размещается департаментом на портале органов государственной власти Ярославской области в информационно-телекоммуникационной сети "Интернет";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2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в период с 01 по 30 апреля года, следующего за отчетным периодом, обеспечивает организационное сопровождение работы в РИАС, оказывает органам местного самоуправления городских округов и муниципальных районов Ярославской области, органам исполнительной власти области и структурным подразделениям Правительства области, указанным в </w:t>
      </w:r>
      <w:hyperlink w:anchor="P425" w:history="1">
        <w:r w:rsidRPr="00F77F3F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к Регламенту, методическую и консультационную помощь при заполнении типовой формы доклада;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43" w:history="1">
        <w:r w:rsidRPr="00F77F3F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не позднее 01 сентября года, следующего за отчетным, утверждает в РИАС по источнику "данные всех источников" введенные органами местного самоуправления городских округов и муниципальных районов Ярославской области и согласованные органами исполнительной власти области и структурными подразделениями Правительства области, ответственными за согласование, значения по показателям, установленным типовой формой доклада;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19.05.2021 </w:t>
      </w:r>
      <w:hyperlink r:id="rId144" w:history="1">
        <w:r w:rsidRPr="00F77F3F">
          <w:rPr>
            <w:rFonts w:ascii="Times New Roman" w:hAnsi="Times New Roman" w:cs="Times New Roman"/>
            <w:sz w:val="28"/>
            <w:szCs w:val="28"/>
          </w:rPr>
          <w:t>N 138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145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- не позднее 01 сентября года, следующего за отчетным, на основании результатов мониторинга проводит анализ достигнутых значений показателей эффективности, комплексную оценку, ранжирование городских округов и муниципальных районов Ярославской области по значениям показателей эффективности, учтенным в РИАС. Для определения наилучших значений показателей социально-экономического развития территорий проводится комплексная оценка на основании </w:t>
      </w:r>
      <w:hyperlink w:anchor="P775" w:history="1">
        <w:r w:rsidRPr="00F77F3F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показателей эффективности, используемых для проведения комплексной оценки (приложение 2 к </w:t>
      </w:r>
      <w:r w:rsidRPr="00F77F3F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Регламенту), в соответствии с </w:t>
      </w:r>
      <w:hyperlink w:anchor="P844" w:history="1">
        <w:r w:rsidRPr="00F77F3F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 комплексной оценки (приложение 3 к Регламенту);</w:t>
      </w:r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(в ред. Указов Губернатора ЯО от 19.05.2021 </w:t>
      </w:r>
      <w:hyperlink r:id="rId146" w:history="1">
        <w:r w:rsidRPr="00F77F3F">
          <w:rPr>
            <w:rFonts w:ascii="Times New Roman" w:hAnsi="Times New Roman" w:cs="Times New Roman"/>
            <w:sz w:val="28"/>
            <w:szCs w:val="28"/>
          </w:rPr>
          <w:t>N 138</w:t>
        </w:r>
      </w:hyperlink>
      <w:r w:rsidRPr="00F77F3F">
        <w:rPr>
          <w:rFonts w:ascii="Times New Roman" w:hAnsi="Times New Roman" w:cs="Times New Roman"/>
          <w:sz w:val="28"/>
          <w:szCs w:val="28"/>
        </w:rPr>
        <w:t xml:space="preserve">, от 24.09.2021 </w:t>
      </w:r>
      <w:hyperlink r:id="rId147" w:history="1">
        <w:r w:rsidRPr="00F77F3F">
          <w:rPr>
            <w:rFonts w:ascii="Times New Roman" w:hAnsi="Times New Roman" w:cs="Times New Roman"/>
            <w:sz w:val="28"/>
            <w:szCs w:val="28"/>
          </w:rPr>
          <w:t>N 315</w:t>
        </w:r>
      </w:hyperlink>
      <w:r w:rsidRPr="00F77F3F">
        <w:rPr>
          <w:rFonts w:ascii="Times New Roman" w:hAnsi="Times New Roman" w:cs="Times New Roman"/>
          <w:sz w:val="28"/>
          <w:szCs w:val="28"/>
        </w:rPr>
        <w:t>)</w:t>
      </w:r>
    </w:p>
    <w:p w:rsidR="00D95F5A" w:rsidRPr="00F77F3F" w:rsidRDefault="00D95F5A" w:rsidP="00F77F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- осуществляет подготовку сводного доклада.</w:t>
      </w:r>
    </w:p>
    <w:p w:rsidR="00EF25AE" w:rsidRDefault="00EF25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95F5A" w:rsidRPr="00F77F3F" w:rsidRDefault="00D95F5A" w:rsidP="00F77F3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95F5A" w:rsidRPr="00F77F3F" w:rsidRDefault="00D95F5A" w:rsidP="00F77F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65" w:history="1">
        <w:r w:rsidRPr="00F77F3F">
          <w:rPr>
            <w:rFonts w:ascii="Times New Roman" w:hAnsi="Times New Roman" w:cs="Times New Roman"/>
            <w:sz w:val="28"/>
            <w:szCs w:val="28"/>
          </w:rPr>
          <w:t>Регламенту</w:t>
        </w:r>
      </w:hyperlink>
    </w:p>
    <w:p w:rsidR="00D95F5A" w:rsidRPr="00F77F3F" w:rsidRDefault="00D95F5A" w:rsidP="00F77F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425"/>
      <w:bookmarkEnd w:id="8"/>
      <w:r w:rsidRPr="00F77F3F">
        <w:rPr>
          <w:rFonts w:ascii="Times New Roman" w:hAnsi="Times New Roman" w:cs="Times New Roman"/>
          <w:sz w:val="28"/>
          <w:szCs w:val="28"/>
        </w:rPr>
        <w:t>ПЕРЕЧЕНЬ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органов исполнительной власти области и структурных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подразделений Правительства области, ответственных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за согласование значений показателей эффективности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муниципальных,</w:t>
      </w:r>
    </w:p>
    <w:p w:rsidR="00D95F5A" w:rsidRPr="00F77F3F" w:rsidRDefault="00D95F5A" w:rsidP="00F77F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7F3F">
        <w:rPr>
          <w:rFonts w:ascii="Times New Roman" w:hAnsi="Times New Roman" w:cs="Times New Roman"/>
          <w:sz w:val="28"/>
          <w:szCs w:val="28"/>
        </w:rPr>
        <w:t>городских округов и муниципальных районов</w:t>
      </w:r>
    </w:p>
    <w:p w:rsidR="00D95F5A" w:rsidRPr="00F77F3F" w:rsidRDefault="00D95F5A" w:rsidP="00F77F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E66DB2" w:rsidRPr="00F77F3F" w:rsidTr="00E66DB2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66DB2" w:rsidRPr="00F77F3F" w:rsidRDefault="00E66DB2" w:rsidP="00F77F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E66DB2" w:rsidRPr="00F77F3F" w:rsidRDefault="00E66DB2" w:rsidP="00E66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48" w:history="1">
              <w:r w:rsidRPr="00F77F3F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F77F3F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</w:tbl>
    <w:p w:rsidR="00D95F5A" w:rsidRDefault="00D95F5A">
      <w:pPr>
        <w:pStyle w:val="ConsPlusNormal"/>
        <w:jc w:val="both"/>
      </w:pPr>
    </w:p>
    <w:p w:rsidR="00D95F5A" w:rsidRDefault="00D95F5A">
      <w:pPr>
        <w:sectPr w:rsidR="00D95F5A" w:rsidSect="00D95F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139"/>
        <w:gridCol w:w="1224"/>
        <w:gridCol w:w="6158"/>
        <w:gridCol w:w="1639"/>
        <w:gridCol w:w="3041"/>
      </w:tblGrid>
      <w:tr w:rsidR="00D95F5A" w:rsidTr="00BD61A2">
        <w:tc>
          <w:tcPr>
            <w:tcW w:w="680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Номер показателя из типовой формы доклада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показателя в соответствии с </w:t>
            </w:r>
            <w:hyperlink r:id="rId149" w:history="1">
              <w:r w:rsidRPr="00BD61A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 от 17 декабря 2012 г. N 1317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ОИВ/СППО, ответственный за согласование значений показателей в РИАС</w:t>
            </w:r>
          </w:p>
        </w:tc>
      </w:tr>
      <w:tr w:rsidR="00D95F5A" w:rsidTr="00BD61A2">
        <w:tc>
          <w:tcPr>
            <w:tcW w:w="680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95F5A" w:rsidTr="00BD61A2">
        <w:tc>
          <w:tcPr>
            <w:tcW w:w="680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9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единиц на 10 тыс. человек населения</w:t>
            </w:r>
          </w:p>
        </w:tc>
        <w:tc>
          <w:tcPr>
            <w:tcW w:w="3041" w:type="dxa"/>
          </w:tcPr>
          <w:p w:rsidR="00440D37" w:rsidRPr="00440D37" w:rsidRDefault="00440D37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ДИиП</w:t>
            </w:r>
            <w:proofErr w:type="spellEnd"/>
          </w:p>
          <w:p w:rsidR="00D95F5A" w:rsidRPr="00E66DB2" w:rsidRDefault="009C2DE1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ДИПиВЭД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ДИиП</w:t>
            </w:r>
            <w:proofErr w:type="spellEnd"/>
          </w:p>
          <w:p w:rsidR="00D95F5A" w:rsidRPr="00E66DB2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ДИПиВЭД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ДИиП</w:t>
            </w:r>
            <w:proofErr w:type="spellEnd"/>
          </w:p>
          <w:p w:rsidR="00D95F5A" w:rsidRPr="00E66DB2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ДИПиВЭД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доля прибыльных сельскохозяйственных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в их общем числе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ДАПКиПР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ДДХ</w:t>
            </w:r>
          </w:p>
        </w:tc>
      </w:tr>
      <w:tr w:rsidR="00D95F5A" w:rsidTr="00BD61A2">
        <w:tc>
          <w:tcPr>
            <w:tcW w:w="680" w:type="dxa"/>
            <w:vMerge w:val="restart"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 w:val="restart"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округа (муниципального района), в общей численности населения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ДТ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крупных и средних предприятий и некоммерческих организаций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муниципальных дошкольных образовательных 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муниципальных общеобразовательных учреждений: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учителей муниципальных общеобразовательных </w:t>
            </w:r>
            <w:r w:rsidRPr="00BD6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муниципальных учреждений культуры и искусства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  <w:tcBorders>
              <w:bottom w:val="nil"/>
            </w:tcBorders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муниципальных учреждений физической культуры и спорта</w:t>
            </w:r>
          </w:p>
        </w:tc>
        <w:tc>
          <w:tcPr>
            <w:tcW w:w="1639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14881" w:type="dxa"/>
            <w:gridSpan w:val="6"/>
            <w:tcBorders>
              <w:top w:val="nil"/>
            </w:tcBorders>
          </w:tcPr>
          <w:p w:rsidR="00D95F5A" w:rsidRPr="00BD61A2" w:rsidRDefault="00D95F5A" w:rsidP="00E66D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0" w:history="1">
              <w:r w:rsidRPr="00BD61A2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  <w:tr w:rsidR="00D95F5A" w:rsidTr="00BD61A2">
        <w:tc>
          <w:tcPr>
            <w:tcW w:w="680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9" w:type="dxa"/>
            <w:vMerge w:val="restart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образовательную услугу и (или услугу по их содержанию в муниципальных дошкольных образовательных учреждениях в общей численности детей 1 - 6 лет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9" w:type="dxa"/>
            <w:vMerge w:val="restart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Общее и дополнительное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доля выпускников муниципальных общеобразовательных учреждений, не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ДЗиФ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муниципальных образовательных учреждениях, занимающихся во вторую (третью) смену, в общей численности обучающихся в муниципальных образовательных учреждениях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расходы бюджета муниципального образования на общее образование в расчете на одного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обучающегося в муниципальных общеобразовательных учреждениях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ДО, ДК, </w:t>
            </w: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ДФКСиМП</w:t>
            </w:r>
            <w:proofErr w:type="spellEnd"/>
          </w:p>
        </w:tc>
      </w:tr>
      <w:tr w:rsidR="00D95F5A" w:rsidTr="00BD61A2">
        <w:tc>
          <w:tcPr>
            <w:tcW w:w="680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9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уровень фактической обеспеченности учреждениями культуры в муниципальном, городском округе (муниципальном районе) от нормативной потребности: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клубами и учреждениями клубного типа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библиотеками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парками культуры и отдыха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158" w:type="dxa"/>
            <w:tcBorders>
              <w:bottom w:val="nil"/>
            </w:tcBorders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объектов культурного наследия, находящихся в муниципальной собственности и требующих консервации или реставрации, в </w:t>
            </w:r>
            <w:r w:rsidRPr="00BD6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639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041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ДООКН</w:t>
            </w:r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14881" w:type="dxa"/>
            <w:gridSpan w:val="6"/>
            <w:tcBorders>
              <w:top w:val="nil"/>
            </w:tcBorders>
          </w:tcPr>
          <w:p w:rsidR="00D95F5A" w:rsidRPr="00BD61A2" w:rsidRDefault="00D95F5A" w:rsidP="00E66D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1" w:history="1">
              <w:r w:rsidRPr="00BD61A2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  <w:tr w:rsidR="00D95F5A" w:rsidTr="00BD61A2">
        <w:tc>
          <w:tcPr>
            <w:tcW w:w="680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9" w:type="dxa"/>
            <w:vMerge w:val="restart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ДФКСиМП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23.1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ДФКСиМП</w:t>
            </w:r>
            <w:proofErr w:type="spellEnd"/>
          </w:p>
        </w:tc>
      </w:tr>
      <w:tr w:rsidR="00D95F5A" w:rsidTr="00BD61A2">
        <w:tc>
          <w:tcPr>
            <w:tcW w:w="680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9" w:type="dxa"/>
            <w:vMerge w:val="restart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Жилищное строительство и обеспечение граждан жильем</w:t>
            </w: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помещений, приходящаяся в среднем на одного жителя - всего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в том числе введенная в действие за год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площадь земельных участков, предоставленных для строительства в расчете на 10 тыс. человек населения - всего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 (конкурсов, аукционов) не было получено разрешение на ввод в эксплуатацию: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объектов жилищного строительства - в течение 3 лет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иных объектов капитального строительства - в течение 5 лет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9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440D37" w:rsidRPr="00440D37" w:rsidRDefault="00440D37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E66DB2" w:rsidRDefault="00C90640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округа (муниципального района) в уставном капитале которых составляет не более 25 процентов, в общем числе организаций коммунального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комплекса, осуществляющих свою деятельность на территории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E66DB2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E66DB2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58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639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14881" w:type="dxa"/>
            <w:gridSpan w:val="6"/>
            <w:tcBorders>
              <w:top w:val="nil"/>
            </w:tcBorders>
          </w:tcPr>
          <w:p w:rsidR="00D95F5A" w:rsidRPr="00BD61A2" w:rsidRDefault="00D95F5A" w:rsidP="00E66D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2" w:history="1">
              <w:r w:rsidRPr="00BD61A2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  <w:tr w:rsidR="00D95F5A" w:rsidTr="00BD61A2">
        <w:trPr>
          <w:trHeight w:val="20"/>
        </w:trPr>
        <w:tc>
          <w:tcPr>
            <w:tcW w:w="680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9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Организация муниципального управления</w:t>
            </w: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ДФ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041" w:type="dxa"/>
          </w:tcPr>
          <w:p w:rsidR="00D95F5A" w:rsidRPr="00E66DB2" w:rsidRDefault="00E3230D" w:rsidP="00E3230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23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ДС, ДЖКХ, ДДХ, </w:t>
            </w:r>
            <w:proofErr w:type="spellStart"/>
            <w:r w:rsidRPr="00E323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ДАПКиПР</w:t>
            </w:r>
            <w:proofErr w:type="spellEnd"/>
            <w:r w:rsidRPr="00E323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, </w:t>
            </w:r>
            <w:proofErr w:type="spellStart"/>
            <w:r w:rsidRPr="00E3230D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ДООСиП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3230D" w:rsidRDefault="00D95F5A" w:rsidP="00E66DB2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района), в сфере ответственности ДС</w:t>
            </w:r>
          </w:p>
        </w:tc>
        <w:tc>
          <w:tcPr>
            <w:tcW w:w="1639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тыс. рублей</w:t>
            </w:r>
          </w:p>
        </w:tc>
        <w:tc>
          <w:tcPr>
            <w:tcW w:w="3041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3230D" w:rsidRDefault="00D95F5A" w:rsidP="00E66DB2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района), в сфере ответственности ДДХ</w:t>
            </w:r>
          </w:p>
        </w:tc>
        <w:tc>
          <w:tcPr>
            <w:tcW w:w="1639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тыс. рублей</w:t>
            </w:r>
          </w:p>
        </w:tc>
        <w:tc>
          <w:tcPr>
            <w:tcW w:w="3041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ДДХ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3230D" w:rsidRDefault="00D95F5A" w:rsidP="00E66DB2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района), в сфере ответственности </w:t>
            </w:r>
            <w:proofErr w:type="spellStart"/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ДАПКиПР</w:t>
            </w:r>
            <w:proofErr w:type="spellEnd"/>
          </w:p>
        </w:tc>
        <w:tc>
          <w:tcPr>
            <w:tcW w:w="1639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тыс. рублей</w:t>
            </w:r>
          </w:p>
        </w:tc>
        <w:tc>
          <w:tcPr>
            <w:tcW w:w="3041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ДАПКиПР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3230D" w:rsidRDefault="00D95F5A" w:rsidP="00E66DB2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района), </w:t>
            </w:r>
            <w:r w:rsidR="00144CE4"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в сфере ответственности </w:t>
            </w:r>
            <w:proofErr w:type="spellStart"/>
            <w:r w:rsidR="00144CE4"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</w:t>
            </w:r>
            <w:r w:rsidR="00E3230D"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ЭиРТ</w:t>
            </w:r>
            <w:proofErr w:type="spellEnd"/>
          </w:p>
        </w:tc>
        <w:tc>
          <w:tcPr>
            <w:tcW w:w="1639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тыс. рублей</w:t>
            </w:r>
          </w:p>
        </w:tc>
        <w:tc>
          <w:tcPr>
            <w:tcW w:w="3041" w:type="dxa"/>
          </w:tcPr>
          <w:p w:rsidR="00D95F5A" w:rsidRPr="00E3230D" w:rsidRDefault="00144CE4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</w:t>
            </w:r>
            <w:r w:rsidR="00E3230D"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ЭиРТ</w:t>
            </w:r>
            <w:proofErr w:type="spellEnd"/>
          </w:p>
        </w:tc>
      </w:tr>
      <w:tr w:rsidR="00D95F5A" w:rsidTr="00BD61A2">
        <w:tc>
          <w:tcPr>
            <w:tcW w:w="680" w:type="dxa"/>
            <w:vMerge w:val="restart"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 w:val="restart"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3230D" w:rsidRDefault="00D95F5A" w:rsidP="00E66DB2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 xml:space="preserve">объем не завершенного в установленные сроки </w:t>
            </w: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lastRenderedPageBreak/>
              <w:t xml:space="preserve">строительства, осуществляемого за счет средств бюджета муниципального, городского округа (муниципального района) в сфере ответственности </w:t>
            </w:r>
            <w:proofErr w:type="spellStart"/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ДООСиП</w:t>
            </w:r>
            <w:proofErr w:type="spellEnd"/>
          </w:p>
        </w:tc>
        <w:tc>
          <w:tcPr>
            <w:tcW w:w="1639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lastRenderedPageBreak/>
              <w:t>тыс. рублей</w:t>
            </w:r>
          </w:p>
        </w:tc>
        <w:tc>
          <w:tcPr>
            <w:tcW w:w="3041" w:type="dxa"/>
          </w:tcPr>
          <w:p w:rsidR="00D95F5A" w:rsidRPr="00E3230D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E3230D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ДООСиП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ДРПВОМСУ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наличие в муниципальном, городском округе (муниципальном районе) утвержденного генерального плана муниципального, городского округа (схемы территориального планирования 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деятельностью органов местного самоуправления муниципального, городского округа (муниципального района)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ДОС</w:t>
            </w:r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680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158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среднегодовая численность постоянного населения</w:t>
            </w:r>
          </w:p>
        </w:tc>
        <w:tc>
          <w:tcPr>
            <w:tcW w:w="1639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3041" w:type="dxa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ДЭиСП</w:t>
            </w:r>
            <w:proofErr w:type="spellEnd"/>
          </w:p>
        </w:tc>
      </w:tr>
      <w:tr w:rsidR="00D95F5A" w:rsidTr="00BD61A2">
        <w:tblPrEx>
          <w:tblBorders>
            <w:insideH w:val="nil"/>
          </w:tblBorders>
        </w:tblPrEx>
        <w:tc>
          <w:tcPr>
            <w:tcW w:w="14881" w:type="dxa"/>
            <w:gridSpan w:val="6"/>
            <w:tcBorders>
              <w:top w:val="nil"/>
            </w:tcBorders>
          </w:tcPr>
          <w:p w:rsidR="00D95F5A" w:rsidRPr="00BD61A2" w:rsidRDefault="00D95F5A" w:rsidP="00E66D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153" w:history="1">
              <w:r w:rsidRPr="00BD61A2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BD61A2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  <w:tr w:rsidR="00D95F5A" w:rsidTr="00BD61A2">
        <w:tc>
          <w:tcPr>
            <w:tcW w:w="680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9" w:type="dxa"/>
            <w:vMerge w:val="restart"/>
            <w:tcBorders>
              <w:bottom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</w:t>
            </w:r>
          </w:p>
        </w:tc>
        <w:tc>
          <w:tcPr>
            <w:tcW w:w="1224" w:type="dxa"/>
            <w:vMerge w:val="restart"/>
          </w:tcPr>
          <w:p w:rsidR="00D95F5A" w:rsidRPr="00BD61A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BD61A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BD61A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D61A2"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кВт x ч на 1 проживающего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Гкал на 1 кв. метр общей площади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горячая вода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проживающего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холодная вода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проживающего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bottom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проживающего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 w:val="restart"/>
            <w:tcBorders>
              <w:top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 w:val="restart"/>
            <w:tcBorders>
              <w:top w:val="nil"/>
            </w:tcBorders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удельная величина потребления энергетических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ресурсов муниципальными бюджетными учреждениями: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F5A" w:rsidTr="00BD61A2">
        <w:tc>
          <w:tcPr>
            <w:tcW w:w="680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электрическая энергия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кВт x ч на 1 человека населения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тепловая энергия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Гкал на 1 кв. метр общей площади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горячая вода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человека населения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холодная вода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человека населения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  <w:tcBorders>
              <w:top w:val="nil"/>
            </w:tcBorders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природный газ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куб. метров на 1 человека населения</w:t>
            </w:r>
          </w:p>
        </w:tc>
        <w:tc>
          <w:tcPr>
            <w:tcW w:w="3041" w:type="dxa"/>
          </w:tcPr>
          <w:p w:rsidR="00440D37" w:rsidRPr="00440D37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proofErr w:type="spellStart"/>
            <w:r w:rsidRPr="00440D37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  <w:t>ДЖКХЭиРТ</w:t>
            </w:r>
            <w:proofErr w:type="spellEnd"/>
          </w:p>
          <w:p w:rsidR="00D95F5A" w:rsidRPr="00144CE4" w:rsidRDefault="00440D37" w:rsidP="00440D3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064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ДЖКХ</w:t>
            </w:r>
          </w:p>
        </w:tc>
      </w:tr>
      <w:tr w:rsidR="00D95F5A" w:rsidTr="00BD61A2">
        <w:tc>
          <w:tcPr>
            <w:tcW w:w="680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9" w:type="dxa"/>
            <w:vMerge w:val="restart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независимой оценки качества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условий оказания услуг организациями в сферах культуры, охраны здоровья, образования и социального обслуживания</w:t>
            </w:r>
          </w:p>
        </w:tc>
        <w:tc>
          <w:tcPr>
            <w:tcW w:w="1224" w:type="dxa"/>
            <w:vMerge w:val="restart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6158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независимой оценки качества условий оказания услуг муниципальными организациями в сферах культуры, охраны здоровья, </w:t>
            </w:r>
            <w:r w:rsidRPr="00E66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"Интернет") (при наличии)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24500B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500B">
              <w:rPr>
                <w:rFonts w:ascii="Times New Roman" w:hAnsi="Times New Roman" w:cs="Times New Roman"/>
                <w:sz w:val="28"/>
                <w:szCs w:val="28"/>
              </w:rPr>
              <w:t>в сфере культуры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ДК, УСДП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24500B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500B">
              <w:rPr>
                <w:rFonts w:ascii="Times New Roman" w:hAnsi="Times New Roman" w:cs="Times New Roman"/>
                <w:sz w:val="28"/>
                <w:szCs w:val="28"/>
              </w:rPr>
              <w:t>в сфере образования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ДО, УСДП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24500B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500B">
              <w:rPr>
                <w:rFonts w:ascii="Times New Roman" w:hAnsi="Times New Roman" w:cs="Times New Roman"/>
                <w:sz w:val="28"/>
                <w:szCs w:val="28"/>
              </w:rPr>
              <w:t xml:space="preserve">в сфере здравоохранения </w:t>
            </w:r>
            <w:hyperlink w:anchor="P740" w:history="1">
              <w:r w:rsidRPr="0024500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95F5A" w:rsidTr="00BD61A2">
        <w:tc>
          <w:tcPr>
            <w:tcW w:w="680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9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vMerge/>
          </w:tcPr>
          <w:p w:rsidR="00D95F5A" w:rsidRPr="00E66DB2" w:rsidRDefault="00D95F5A" w:rsidP="00E66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8" w:type="dxa"/>
          </w:tcPr>
          <w:p w:rsidR="00D95F5A" w:rsidRPr="0024500B" w:rsidRDefault="00D95F5A" w:rsidP="00E6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4500B">
              <w:rPr>
                <w:rFonts w:ascii="Times New Roman" w:hAnsi="Times New Roman" w:cs="Times New Roman"/>
                <w:sz w:val="28"/>
                <w:szCs w:val="28"/>
              </w:rPr>
              <w:t>в сфере социального обслуживания</w:t>
            </w:r>
          </w:p>
        </w:tc>
        <w:tc>
          <w:tcPr>
            <w:tcW w:w="1639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3041" w:type="dxa"/>
          </w:tcPr>
          <w:p w:rsidR="00D95F5A" w:rsidRPr="00E66DB2" w:rsidRDefault="00D95F5A" w:rsidP="00E66DB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DB2">
              <w:rPr>
                <w:rFonts w:ascii="Times New Roman" w:hAnsi="Times New Roman" w:cs="Times New Roman"/>
                <w:sz w:val="28"/>
                <w:szCs w:val="28"/>
              </w:rPr>
              <w:t>ДТСПН, УСДП</w:t>
            </w:r>
          </w:p>
        </w:tc>
      </w:tr>
    </w:tbl>
    <w:p w:rsidR="00D95F5A" w:rsidRPr="0024500B" w:rsidRDefault="0024500B" w:rsidP="002450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&lt;*&gt; В случае передачи полномочий в сфере охраны здоровья органам местного самоуправления в соответствии с частью 2 статьи 16 Федерального закона от 21 ноября 2011 года N 323-ФЗ "Об основах охраны здоровья граждан в Российской Федерации".</w:t>
      </w:r>
    </w:p>
    <w:p w:rsidR="0024500B" w:rsidRDefault="0024500B"/>
    <w:p w:rsidR="0024500B" w:rsidRDefault="0024500B">
      <w:pPr>
        <w:sectPr w:rsidR="0024500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95F5A" w:rsidRDefault="00D95F5A">
      <w:pPr>
        <w:pStyle w:val="ConsPlusNormal"/>
        <w:jc w:val="both"/>
      </w:pPr>
    </w:p>
    <w:p w:rsidR="00D95F5A" w:rsidRPr="0024500B" w:rsidRDefault="00D95F5A" w:rsidP="00245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9" w:name="P740"/>
      <w:bookmarkEnd w:id="9"/>
    </w:p>
    <w:p w:rsidR="00D95F5A" w:rsidRPr="0024500B" w:rsidRDefault="00D95F5A" w:rsidP="002450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Список сокращений, используемых в таблице</w:t>
      </w:r>
    </w:p>
    <w:p w:rsidR="00D95F5A" w:rsidRPr="0024500B" w:rsidRDefault="00D95F5A" w:rsidP="00245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00B">
        <w:rPr>
          <w:rFonts w:ascii="Times New Roman" w:hAnsi="Times New Roman" w:cs="Times New Roman"/>
          <w:sz w:val="28"/>
          <w:szCs w:val="28"/>
        </w:rPr>
        <w:t>ДАПКиПР</w:t>
      </w:r>
      <w:proofErr w:type="spellEnd"/>
      <w:r w:rsidRPr="0024500B">
        <w:rPr>
          <w:rFonts w:ascii="Times New Roman" w:hAnsi="Times New Roman" w:cs="Times New Roman"/>
          <w:sz w:val="28"/>
          <w:szCs w:val="28"/>
        </w:rPr>
        <w:t xml:space="preserve"> - департамент агропромышленного комплекса и потребительского рынка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ДДХ - департамент дорожного хозяйства Ярославской области</w:t>
      </w:r>
    </w:p>
    <w:p w:rsidR="00E33741" w:rsidRPr="00E33741" w:rsidRDefault="00E33741" w:rsidP="00E33741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spellStart"/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>ДЖКХ</w:t>
      </w:r>
      <w:r>
        <w:rPr>
          <w:rFonts w:ascii="Times New Roman" w:hAnsi="Times New Roman" w:cs="Times New Roman"/>
          <w:strike/>
          <w:sz w:val="28"/>
          <w:szCs w:val="28"/>
          <w:highlight w:val="yellow"/>
        </w:rPr>
        <w:t>ЭиРТ</w:t>
      </w:r>
      <w:proofErr w:type="spellEnd"/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 - департамент жилищно-коммунального хозяйства</w:t>
      </w:r>
      <w:r>
        <w:rPr>
          <w:rFonts w:ascii="Times New Roman" w:hAnsi="Times New Roman" w:cs="Times New Roman"/>
          <w:strike/>
          <w:sz w:val="28"/>
          <w:szCs w:val="28"/>
          <w:highlight w:val="yellow"/>
        </w:rPr>
        <w:t>, энергетики и регулирования тарифов</w:t>
      </w:r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 Ярославской области</w:t>
      </w:r>
    </w:p>
    <w:p w:rsidR="00D95F5A" w:rsidRPr="0024500B" w:rsidRDefault="000A5E9F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5E9F">
        <w:rPr>
          <w:rFonts w:ascii="Times New Roman" w:hAnsi="Times New Roman" w:cs="Times New Roman"/>
          <w:sz w:val="28"/>
          <w:szCs w:val="28"/>
          <w:highlight w:val="yellow"/>
        </w:rPr>
        <w:t>ДЖКХ</w:t>
      </w:r>
      <w:r w:rsidR="00D95F5A" w:rsidRPr="000A5E9F">
        <w:rPr>
          <w:rFonts w:ascii="Times New Roman" w:hAnsi="Times New Roman" w:cs="Times New Roman"/>
          <w:sz w:val="28"/>
          <w:szCs w:val="28"/>
          <w:highlight w:val="yellow"/>
        </w:rPr>
        <w:t xml:space="preserve"> - департамент жилищно-коммунального хозяйства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00B">
        <w:rPr>
          <w:rFonts w:ascii="Times New Roman" w:hAnsi="Times New Roman" w:cs="Times New Roman"/>
          <w:sz w:val="28"/>
          <w:szCs w:val="28"/>
        </w:rPr>
        <w:t>ДЗиФ</w:t>
      </w:r>
      <w:proofErr w:type="spellEnd"/>
      <w:r w:rsidRPr="0024500B">
        <w:rPr>
          <w:rFonts w:ascii="Times New Roman" w:hAnsi="Times New Roman" w:cs="Times New Roman"/>
          <w:sz w:val="28"/>
          <w:szCs w:val="28"/>
        </w:rPr>
        <w:t xml:space="preserve"> - департамент здравоохранения и фармации Ярославской области</w:t>
      </w:r>
    </w:p>
    <w:p w:rsidR="00E33741" w:rsidRPr="00E33741" w:rsidRDefault="00E33741" w:rsidP="00E33741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spellStart"/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>ДИ</w:t>
      </w:r>
      <w:r>
        <w:rPr>
          <w:rFonts w:ascii="Times New Roman" w:hAnsi="Times New Roman" w:cs="Times New Roman"/>
          <w:strike/>
          <w:sz w:val="28"/>
          <w:szCs w:val="28"/>
          <w:highlight w:val="yellow"/>
        </w:rPr>
        <w:t>иП</w:t>
      </w:r>
      <w:proofErr w:type="spellEnd"/>
      <w:r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 - департамент инвестиций и</w:t>
      </w:r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 xml:space="preserve"> промышленности </w:t>
      </w:r>
      <w:bookmarkStart w:id="10" w:name="_GoBack"/>
      <w:bookmarkEnd w:id="10"/>
      <w:r w:rsidRPr="00E33741">
        <w:rPr>
          <w:rFonts w:ascii="Times New Roman" w:hAnsi="Times New Roman" w:cs="Times New Roman"/>
          <w:strike/>
          <w:sz w:val="28"/>
          <w:szCs w:val="28"/>
          <w:highlight w:val="yellow"/>
        </w:rPr>
        <w:t>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4CE4">
        <w:rPr>
          <w:rFonts w:ascii="Times New Roman" w:hAnsi="Times New Roman" w:cs="Times New Roman"/>
          <w:sz w:val="28"/>
          <w:szCs w:val="28"/>
          <w:highlight w:val="yellow"/>
        </w:rPr>
        <w:t>ДИП</w:t>
      </w:r>
      <w:r w:rsidR="000A5E9F" w:rsidRPr="00144CE4">
        <w:rPr>
          <w:rFonts w:ascii="Times New Roman" w:hAnsi="Times New Roman" w:cs="Times New Roman"/>
          <w:sz w:val="28"/>
          <w:szCs w:val="28"/>
          <w:highlight w:val="yellow"/>
        </w:rPr>
        <w:t>иВЭД</w:t>
      </w:r>
      <w:proofErr w:type="spellEnd"/>
      <w:r w:rsidR="000A5E9F" w:rsidRPr="00144CE4">
        <w:rPr>
          <w:rFonts w:ascii="Times New Roman" w:hAnsi="Times New Roman" w:cs="Times New Roman"/>
          <w:sz w:val="28"/>
          <w:szCs w:val="28"/>
          <w:highlight w:val="yellow"/>
        </w:rPr>
        <w:t xml:space="preserve"> - департамент инвестиций,</w:t>
      </w:r>
      <w:r w:rsidRPr="00144CE4">
        <w:rPr>
          <w:rFonts w:ascii="Times New Roman" w:hAnsi="Times New Roman" w:cs="Times New Roman"/>
          <w:sz w:val="28"/>
          <w:szCs w:val="28"/>
          <w:highlight w:val="yellow"/>
        </w:rPr>
        <w:t xml:space="preserve"> промышленности </w:t>
      </w:r>
      <w:r w:rsidR="000A5E9F" w:rsidRPr="00144CE4">
        <w:rPr>
          <w:rFonts w:ascii="Times New Roman" w:hAnsi="Times New Roman" w:cs="Times New Roman"/>
          <w:sz w:val="28"/>
          <w:szCs w:val="28"/>
          <w:highlight w:val="yellow"/>
        </w:rPr>
        <w:t xml:space="preserve">и внешнеэкономической деятельности </w:t>
      </w:r>
      <w:r w:rsidRPr="00144CE4">
        <w:rPr>
          <w:rFonts w:ascii="Times New Roman" w:hAnsi="Times New Roman" w:cs="Times New Roman"/>
          <w:sz w:val="28"/>
          <w:szCs w:val="28"/>
          <w:highlight w:val="yellow"/>
        </w:rPr>
        <w:t>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ДК - департамент культуры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ДО - департамент образования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ДООКН - департамент охраны объектов культурного наследия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00B">
        <w:rPr>
          <w:rFonts w:ascii="Times New Roman" w:hAnsi="Times New Roman" w:cs="Times New Roman"/>
          <w:sz w:val="28"/>
          <w:szCs w:val="28"/>
        </w:rPr>
        <w:t>ДООСиП</w:t>
      </w:r>
      <w:proofErr w:type="spellEnd"/>
      <w:r w:rsidRPr="0024500B">
        <w:rPr>
          <w:rFonts w:ascii="Times New Roman" w:hAnsi="Times New Roman" w:cs="Times New Roman"/>
          <w:sz w:val="28"/>
          <w:szCs w:val="28"/>
        </w:rPr>
        <w:t xml:space="preserve"> - департамент охраны окружающей среды и природопользования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ДОС - департамент общественных связей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ДРПВОМСУ - департамент региональной политики и взаимодействия с органами местного самоуправления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ДС - департамент строительства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ДТ - департамент транспорта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ДТСПН - департамент труда и социальной поддержки населения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ДФ - департамент финансов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00B">
        <w:rPr>
          <w:rFonts w:ascii="Times New Roman" w:hAnsi="Times New Roman" w:cs="Times New Roman"/>
          <w:sz w:val="28"/>
          <w:szCs w:val="28"/>
        </w:rPr>
        <w:t>ДФКСиМП</w:t>
      </w:r>
      <w:proofErr w:type="spellEnd"/>
      <w:r w:rsidRPr="0024500B">
        <w:rPr>
          <w:rFonts w:ascii="Times New Roman" w:hAnsi="Times New Roman" w:cs="Times New Roman"/>
          <w:sz w:val="28"/>
          <w:szCs w:val="28"/>
        </w:rPr>
        <w:t xml:space="preserve"> - департамент по физической культуре, спорту и молодежной политике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4500B">
        <w:rPr>
          <w:rFonts w:ascii="Times New Roman" w:hAnsi="Times New Roman" w:cs="Times New Roman"/>
          <w:sz w:val="28"/>
          <w:szCs w:val="28"/>
        </w:rPr>
        <w:t>ДЭиСП</w:t>
      </w:r>
      <w:proofErr w:type="spellEnd"/>
      <w:r w:rsidRPr="0024500B">
        <w:rPr>
          <w:rFonts w:ascii="Times New Roman" w:hAnsi="Times New Roman" w:cs="Times New Roman"/>
          <w:sz w:val="28"/>
          <w:szCs w:val="28"/>
        </w:rPr>
        <w:t xml:space="preserve"> - департамент экономики и стратегического планирования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ОИВ - орган исполнительной власти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РИАС - региональная информационно-аналитическая система Ярославской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СППО - структурное подразделение Правительства области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 xml:space="preserve">типовая форма </w:t>
      </w:r>
      <w:hyperlink r:id="rId154" w:history="1">
        <w:r w:rsidRPr="0024500B">
          <w:rPr>
            <w:rFonts w:ascii="Times New Roman" w:hAnsi="Times New Roman" w:cs="Times New Roman"/>
            <w:sz w:val="28"/>
            <w:szCs w:val="28"/>
          </w:rPr>
          <w:t>доклада</w:t>
        </w:r>
      </w:hyperlink>
      <w:r w:rsidRPr="0024500B">
        <w:rPr>
          <w:rFonts w:ascii="Times New Roman" w:hAnsi="Times New Roman" w:cs="Times New Roman"/>
          <w:sz w:val="28"/>
          <w:szCs w:val="28"/>
        </w:rPr>
        <w:t xml:space="preserve"> - типовая форма доклада глав местных администраций муниципальных, городских округов и муниципальных районов о достигнутых значениях показателей для оценки эффективности деятельности органов местного самоуправления муниципальных, городских округов и муниципальных районов за отчетный год и их планируемых значениях на 3-летний период, утвержденная постановлением Правительства Российской Федерации от 17 декабря 2012 г. N 1317 "О мерах по реализации </w:t>
      </w:r>
      <w:r w:rsidRPr="0024500B">
        <w:rPr>
          <w:rFonts w:ascii="Times New Roman" w:hAnsi="Times New Roman" w:cs="Times New Roman"/>
          <w:sz w:val="28"/>
          <w:szCs w:val="28"/>
        </w:rPr>
        <w:lastRenderedPageBreak/>
        <w:t>Указа Президента Российской Федерации от 28 апреля 2008 года N 607 "Об оценке эффективности деятельности органов местного самоуправления муниципальных, городских округов и муниципальных районов" и подпункта "и" пункта 2 Указа Президента Российской Федерации от 7 мая 2012 года N 601 "Об основных направлениях совершенствования системы государственного управления"</w:t>
      </w:r>
    </w:p>
    <w:p w:rsidR="00D95F5A" w:rsidRPr="0024500B" w:rsidRDefault="00D95F5A" w:rsidP="002450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55" w:history="1">
        <w:r w:rsidRPr="0024500B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24500B">
        <w:rPr>
          <w:rFonts w:ascii="Times New Roman" w:hAnsi="Times New Roman" w:cs="Times New Roman"/>
          <w:sz w:val="28"/>
          <w:szCs w:val="28"/>
        </w:rPr>
        <w:t xml:space="preserve"> Губернатора ЯО от 24.09.2021 N 315)</w:t>
      </w:r>
    </w:p>
    <w:p w:rsidR="00D95F5A" w:rsidRPr="0024500B" w:rsidRDefault="00D95F5A" w:rsidP="002450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500B">
        <w:rPr>
          <w:rFonts w:ascii="Times New Roman" w:hAnsi="Times New Roman" w:cs="Times New Roman"/>
          <w:sz w:val="28"/>
          <w:szCs w:val="28"/>
        </w:rPr>
        <w:t>УСДП - управление по социальной и демографической политике Правительства области</w:t>
      </w:r>
    </w:p>
    <w:p w:rsidR="00CA480B" w:rsidRDefault="00CA480B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D95F5A" w:rsidRPr="00CA480B" w:rsidRDefault="00D95F5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D95F5A" w:rsidRPr="00CA480B" w:rsidRDefault="00D95F5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65" w:history="1">
        <w:r w:rsidRPr="00CA480B">
          <w:rPr>
            <w:rFonts w:ascii="Times New Roman" w:hAnsi="Times New Roman" w:cs="Times New Roman"/>
            <w:sz w:val="28"/>
            <w:szCs w:val="28"/>
          </w:rPr>
          <w:t>Регламенту</w:t>
        </w:r>
      </w:hyperlink>
    </w:p>
    <w:p w:rsidR="00D95F5A" w:rsidRPr="00CA480B" w:rsidRDefault="00D95F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775"/>
      <w:bookmarkEnd w:id="11"/>
      <w:r w:rsidRPr="00CA480B">
        <w:rPr>
          <w:rFonts w:ascii="Times New Roman" w:hAnsi="Times New Roman" w:cs="Times New Roman"/>
          <w:sz w:val="28"/>
          <w:szCs w:val="28"/>
        </w:rPr>
        <w:t>ПЕРЕЧЕНЬ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показателей эффективности деятельности органов местного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самоуправления муниципальных, городских округов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и муниципальных районов, используемых для проведения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комплексной оценки эффективности деятельности органов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местного самоуправления городских округов и муниципальных</w:t>
      </w:r>
    </w:p>
    <w:p w:rsidR="00D95F5A" w:rsidRPr="00CA480B" w:rsidRDefault="00D95F5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A480B">
        <w:rPr>
          <w:rFonts w:ascii="Times New Roman" w:hAnsi="Times New Roman" w:cs="Times New Roman"/>
          <w:sz w:val="28"/>
          <w:szCs w:val="28"/>
        </w:rPr>
        <w:t>районов Ярославской области</w:t>
      </w:r>
    </w:p>
    <w:p w:rsidR="00D95F5A" w:rsidRPr="00CA480B" w:rsidRDefault="00D95F5A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354"/>
      </w:tblGrid>
      <w:tr w:rsidR="00CA480B" w:rsidRPr="00CA480B" w:rsidTr="00CA480B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:rsidR="00CA480B" w:rsidRPr="00CA480B" w:rsidRDefault="00CA480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Список изменяющих документов</w:t>
            </w:r>
          </w:p>
          <w:p w:rsidR="00CA480B" w:rsidRPr="00CA480B" w:rsidRDefault="00CA480B" w:rsidP="00CA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6" w:history="1">
              <w:r w:rsidRPr="00CA480B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</w:tbl>
    <w:p w:rsidR="00D95F5A" w:rsidRPr="00CA480B" w:rsidRDefault="00D95F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159"/>
        <w:gridCol w:w="1643"/>
        <w:gridCol w:w="1643"/>
      </w:tblGrid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в соответствии с </w:t>
            </w:r>
            <w:hyperlink r:id="rId157" w:history="1">
              <w:r w:rsidRPr="00CA480B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17 декабря 2012 г. N 1317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Весовой коэффициент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 предпринимательства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единиц на 10 тыс. чел. населения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1 - 6 лет, </w:t>
            </w:r>
            <w:r w:rsidRPr="00CA48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95F5A" w:rsidRPr="00CA480B">
        <w:tc>
          <w:tcPr>
            <w:tcW w:w="624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59" w:type="dxa"/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помещений, введенная в действие за 1 год, в среднем на 1 жителя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кв. метров</w:t>
            </w:r>
          </w:p>
        </w:tc>
        <w:tc>
          <w:tcPr>
            <w:tcW w:w="1643" w:type="dxa"/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95F5A" w:rsidRPr="00CA480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59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Объем не завершенного в установленные сроки строительства, осуществляемого за счет средств бюджета муниципального, городского округа (муниципального района), в расчете на 1 жителя</w:t>
            </w:r>
          </w:p>
        </w:tc>
        <w:tc>
          <w:tcPr>
            <w:tcW w:w="1643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643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95F5A" w:rsidRPr="00CA480B">
        <w:tblPrEx>
          <w:tblBorders>
            <w:insideH w:val="nil"/>
          </w:tblBorders>
        </w:tblPrEx>
        <w:tc>
          <w:tcPr>
            <w:tcW w:w="9069" w:type="dxa"/>
            <w:gridSpan w:val="4"/>
            <w:tcBorders>
              <w:top w:val="nil"/>
            </w:tcBorders>
          </w:tcPr>
          <w:p w:rsidR="00D95F5A" w:rsidRPr="00CA480B" w:rsidRDefault="00D95F5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8" w:history="1">
              <w:r w:rsidRPr="00CA480B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  <w:tr w:rsidR="00D95F5A" w:rsidRPr="00CA480B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59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деятельностью органов местного самоуправления муниципального, городского округа (муниципального района)</w:t>
            </w:r>
          </w:p>
        </w:tc>
        <w:tc>
          <w:tcPr>
            <w:tcW w:w="1643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процентов от числа опрошенных</w:t>
            </w:r>
          </w:p>
        </w:tc>
        <w:tc>
          <w:tcPr>
            <w:tcW w:w="1643" w:type="dxa"/>
            <w:tcBorders>
              <w:bottom w:val="nil"/>
            </w:tcBorders>
          </w:tcPr>
          <w:p w:rsidR="00D95F5A" w:rsidRPr="00CA480B" w:rsidRDefault="00D95F5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95F5A" w:rsidRPr="00CA480B">
        <w:tblPrEx>
          <w:tblBorders>
            <w:insideH w:val="nil"/>
          </w:tblBorders>
        </w:tblPrEx>
        <w:tc>
          <w:tcPr>
            <w:tcW w:w="9069" w:type="dxa"/>
            <w:gridSpan w:val="4"/>
            <w:tcBorders>
              <w:top w:val="nil"/>
            </w:tcBorders>
          </w:tcPr>
          <w:p w:rsidR="00D95F5A" w:rsidRPr="00CA480B" w:rsidRDefault="00D95F5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159" w:history="1">
              <w:r w:rsidRPr="00CA480B">
                <w:rPr>
                  <w:rFonts w:ascii="Times New Roman" w:hAnsi="Times New Roman" w:cs="Times New Roman"/>
                  <w:sz w:val="28"/>
                  <w:szCs w:val="28"/>
                </w:rPr>
                <w:t>Указа</w:t>
              </w:r>
            </w:hyperlink>
            <w:r w:rsidRPr="00CA480B">
              <w:rPr>
                <w:rFonts w:ascii="Times New Roman" w:hAnsi="Times New Roman" w:cs="Times New Roman"/>
                <w:sz w:val="28"/>
                <w:szCs w:val="28"/>
              </w:rPr>
              <w:t xml:space="preserve"> Губернатора ЯО от 24.09.2021 N 315)</w:t>
            </w:r>
          </w:p>
        </w:tc>
      </w:tr>
    </w:tbl>
    <w:p w:rsidR="000B653E" w:rsidRDefault="000B653E">
      <w:pPr>
        <w:pStyle w:val="ConsPlusNormal"/>
        <w:jc w:val="right"/>
        <w:outlineLvl w:val="1"/>
      </w:pPr>
    </w:p>
    <w:p w:rsidR="000B653E" w:rsidRDefault="000B653E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D95F5A" w:rsidRPr="000B653E" w:rsidRDefault="00D95F5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95F5A" w:rsidRPr="000B653E" w:rsidRDefault="00D95F5A" w:rsidP="000B65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365" w:history="1">
        <w:r w:rsidRPr="000B653E">
          <w:rPr>
            <w:rFonts w:ascii="Times New Roman" w:hAnsi="Times New Roman" w:cs="Times New Roman"/>
            <w:sz w:val="28"/>
            <w:szCs w:val="28"/>
          </w:rPr>
          <w:t>Регламенту</w:t>
        </w:r>
      </w:hyperlink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844"/>
      <w:bookmarkEnd w:id="12"/>
      <w:r w:rsidRPr="000B653E">
        <w:rPr>
          <w:rFonts w:ascii="Times New Roman" w:hAnsi="Times New Roman" w:cs="Times New Roman"/>
          <w:sz w:val="28"/>
          <w:szCs w:val="28"/>
        </w:rPr>
        <w:t>МЕТОДИКА</w:t>
      </w:r>
    </w:p>
    <w:p w:rsidR="00D95F5A" w:rsidRPr="000B653E" w:rsidRDefault="00D95F5A" w:rsidP="000B65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комплексной оценки эффективности деятельности органов</w:t>
      </w:r>
    </w:p>
    <w:p w:rsidR="00D95F5A" w:rsidRPr="000B653E" w:rsidRDefault="00D95F5A" w:rsidP="000B65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местного самоуправления городских округов</w:t>
      </w:r>
    </w:p>
    <w:p w:rsidR="00D95F5A" w:rsidRPr="000B653E" w:rsidRDefault="00D95F5A" w:rsidP="000B653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и муниципальных районов Ярославской области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1. Методика комплексной оценки эффективности деятельности органов местного самоуправления городских округов и муниципальных районов Ярославской области (далее - Методика) устанавливает порядок оценки эффективности деятельности органов местного самоуправления муниципальных районов и городских округов Ярославской области (далее - органы местного самоуправления).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Комплексная оценка эффективности деятельности органов местного самоуправления (далее - комплексная оценка) заключается в построении упорядоченных рейтингов муниципальных образований области на основе перечня показателей эффективности деятельности органов местного самоуправления, используемых для проведения комплексной оценки (далее - показатели).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2. Оценка значений показателей за отчетный период осуществляется по достигнутой динамике и уровню эффективности деятельности органов местного самоуправления с учетом весовых коэффициентов, установленных для каждого показателя.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3. Отчетным периодом для комплексной оценки является год, предшествующий текущему, за исключением показателей, оценивающих удовлетворенность населения деятельностью органов местного самоуправления.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Отчетным периодом для показателей, оценивающих удовлетворенность населения деятельностью органов местного самоуправления, являются 3 года, предшествующие текущему. Значения показателей, оценивающих удовлетворенность населения деятельностью органов местного самоуправления муниципальных образований области, рассчитываются как средние арифметические значений соответствующих показателей за 3 года, предшествующие текущему.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4. Расчет комплексной оценки эффективности осуществляется в 3 этапа.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5. На первом этапе рассчитываются значения индексов уровня, которые позволяют оценить сложившуюся за отчетный период эффективность деятельности.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5.1. Значение индекса уровня показателя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ИУч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рассчитывается по следующим формулам: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5.1.1. Если рост значения показателя рассматривается как положительная тенденция, то применяется формула: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ИУч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(Пм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),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где: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Пм - значение показателя муниципального образования области;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минимальное значение показателя по муниципальным образованиям области;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максимальное значение показателя по муниципальным образованиям области.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ИУч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5.1.2. Если рост значения показателя рассматривается как отрицательная тенденция, то применяется формула: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ИУч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1 - (Пм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).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ИУч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0.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5.2. Значение сводного индекса уровня (ИУ) рассчитывается по формуле: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4B34A7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25" style="width:125.3pt;height:24.3pt" coordsize="" o:spt="100" adj="0,,0" path="" filled="f" stroked="f">
            <v:stroke joinstyle="miter"/>
            <v:imagedata r:id="rId160" o:title="base_23638_127822_32768"/>
            <v:formulas/>
            <v:path o:connecttype="segments"/>
          </v:shape>
        </w:pic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где: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п - число показателей, участвующих в комплексной оценке;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Уп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весовой коэффициент показателя.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6. На втором этапе рассчитываются значения индексов изменения, которые позволяют оценить динамику эффективности деятельности.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Значение индекса изменения показателя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ИИч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рассчитывается по следующим формулам: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6.1. Если значение изменения показателя в сторону увеличения рассматривается как положительная тенденция, то применяется формула: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ИИч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),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где: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значение изменения показателя муниципального образования области (рассчитывается как отношение значения показателя за отчетный период к значению за период, предшествующий отчетному);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минимальное значение изменения показателя по муниципальным образованиям области;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максимальное значение изменения показателя по муниципальным образованиям области.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ИИч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1.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6.2. Если значение изменения показателя в сторону увеличения рассматривается как отрицательная тенденция, то применяется формула: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ИИч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1 -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).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lastRenderedPageBreak/>
        <w:t xml:space="preserve">Если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ИИч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0.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6.3. Если значение изменения показателя определить не представляется возможным из-за нулевых значений показателя за отчетный период и за период, предшествующий отчетному,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0 и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ИПмин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0.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 xml:space="preserve">6.4. Если значение изменения показателя определить не представляется возможным из-за нулевого значения показателя за период, предшествующий отчетному, то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B653E">
        <w:rPr>
          <w:rFonts w:ascii="Times New Roman" w:hAnsi="Times New Roman" w:cs="Times New Roman"/>
          <w:sz w:val="28"/>
          <w:szCs w:val="28"/>
        </w:rPr>
        <w:t>ИПмакс</w:t>
      </w:r>
      <w:proofErr w:type="spellEnd"/>
      <w:r w:rsidRPr="000B653E">
        <w:rPr>
          <w:rFonts w:ascii="Times New Roman" w:hAnsi="Times New Roman" w:cs="Times New Roman"/>
          <w:sz w:val="28"/>
          <w:szCs w:val="28"/>
        </w:rPr>
        <w:t>.</w:t>
      </w: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7. Значение сводного индекса изменения (ИИ) рассчитывается по формуле: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4B34A7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2"/>
          <w:sz w:val="28"/>
          <w:szCs w:val="28"/>
        </w:rPr>
        <w:pict>
          <v:shape id="_x0000_i1026" style="width:122.5pt;height:24.3pt" coordsize="" o:spt="100" adj="0,,0" path="" filled="f" stroked="f">
            <v:stroke joinstyle="miter"/>
            <v:imagedata r:id="rId161" o:title="base_23638_127822_32769"/>
            <v:formulas/>
            <v:path o:connecttype="segments"/>
          </v:shape>
        </w:pic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8. На третьем этапе рассчитывается показатель комплексной эффективности (ПКЭ) по следующей формуле: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4B34A7" w:rsidP="000B65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8"/>
          <w:sz w:val="28"/>
          <w:szCs w:val="28"/>
        </w:rPr>
        <w:pict>
          <v:shape id="_x0000_i1027" style="width:107.55pt;height:19.65pt" coordsize="" o:spt="100" adj="0,,0" path="" filled="f" stroked="f">
            <v:stroke joinstyle="miter"/>
            <v:imagedata r:id="rId162" o:title="base_23638_127822_32770"/>
            <v:formulas/>
            <v:path o:connecttype="segments"/>
          </v:shape>
        </w:pic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5F5A" w:rsidRPr="000B653E" w:rsidRDefault="00D95F5A" w:rsidP="000B65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653E">
        <w:rPr>
          <w:rFonts w:ascii="Times New Roman" w:hAnsi="Times New Roman" w:cs="Times New Roman"/>
          <w:sz w:val="28"/>
          <w:szCs w:val="28"/>
        </w:rPr>
        <w:t>9. Ранжирование муниципальных образований области по показателю комплексной эффективности производится от максимального значения к минимальному (чем больше значение, тем выше комплексная эффективность деятельности органов местного самоуправления муниципального образования области).</w:t>
      </w:r>
    </w:p>
    <w:p w:rsidR="00D95F5A" w:rsidRPr="000B653E" w:rsidRDefault="00D95F5A" w:rsidP="000B65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4B4" w:rsidRPr="000B653E" w:rsidRDefault="006E34B4" w:rsidP="000B65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34B4" w:rsidRPr="000B653E" w:rsidSect="00D95F5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F5A"/>
    <w:rsid w:val="000A5E9F"/>
    <w:rsid w:val="000B653E"/>
    <w:rsid w:val="00144CE4"/>
    <w:rsid w:val="001A665B"/>
    <w:rsid w:val="001A77CD"/>
    <w:rsid w:val="001C6F99"/>
    <w:rsid w:val="0024500B"/>
    <w:rsid w:val="003D2C06"/>
    <w:rsid w:val="004254D8"/>
    <w:rsid w:val="00440D37"/>
    <w:rsid w:val="004A5F32"/>
    <w:rsid w:val="004B34A7"/>
    <w:rsid w:val="004B375A"/>
    <w:rsid w:val="00553FCA"/>
    <w:rsid w:val="006E34B4"/>
    <w:rsid w:val="007E678E"/>
    <w:rsid w:val="008823B4"/>
    <w:rsid w:val="008B1492"/>
    <w:rsid w:val="008C7476"/>
    <w:rsid w:val="009C0141"/>
    <w:rsid w:val="009C2DE1"/>
    <w:rsid w:val="00A61787"/>
    <w:rsid w:val="00B14D1E"/>
    <w:rsid w:val="00B86365"/>
    <w:rsid w:val="00B95C07"/>
    <w:rsid w:val="00BB7188"/>
    <w:rsid w:val="00BC1128"/>
    <w:rsid w:val="00BC7D53"/>
    <w:rsid w:val="00BD61A2"/>
    <w:rsid w:val="00C90640"/>
    <w:rsid w:val="00CA480B"/>
    <w:rsid w:val="00CE5216"/>
    <w:rsid w:val="00D47277"/>
    <w:rsid w:val="00D95F5A"/>
    <w:rsid w:val="00E3230D"/>
    <w:rsid w:val="00E327DC"/>
    <w:rsid w:val="00E33741"/>
    <w:rsid w:val="00E66DB2"/>
    <w:rsid w:val="00EF25AE"/>
    <w:rsid w:val="00F11494"/>
    <w:rsid w:val="00F45A7C"/>
    <w:rsid w:val="00F77F3F"/>
    <w:rsid w:val="00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F93C5-D056-4F42-B4A3-C315D4E34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5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95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CE5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A617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F6B42FA0D4CED8EBFAFCB3FD203907142C749FB4E8DAAF7424A14C4B97FC6196328CDFDC533AEDB1D62F16DCE6B24DA7ACED8DBCFCBBA1B9A646473F7X9F" TargetMode="External"/><Relationship Id="rId117" Type="http://schemas.openxmlformats.org/officeDocument/2006/relationships/hyperlink" Target="consultantplus://offline/ref=DF6B42FA0D4CED8EBFAFCB3FD203907142C749FB4E8DAAF7424A14C4B97FC6196328CDFDC533AEDB1D62F16ECC6B24DA7ACED8DBCFCBBA1B9A646473F7X9F" TargetMode="External"/><Relationship Id="rId21" Type="http://schemas.openxmlformats.org/officeDocument/2006/relationships/hyperlink" Target="consultantplus://offline/ref=DF6B42FA0D4CED8EBFAFCB3FD203907142C749FB4E8DAAF7424A14C4B97FC6196328CDFDC533AEDB1D62F16DCC6B24DA7ACED8DBCFCBBA1B9A646473F7X9F" TargetMode="External"/><Relationship Id="rId42" Type="http://schemas.openxmlformats.org/officeDocument/2006/relationships/hyperlink" Target="consultantplus://offline/ref=DF6B42FA0D4CED8EBFAFCB3FD203907142C749FB478BADF64B4849CEB126CA1B642792EAC27AA2DA1D62F06FC33421CF6B96D7D9D1D4BB05866666F7X0F" TargetMode="External"/><Relationship Id="rId47" Type="http://schemas.openxmlformats.org/officeDocument/2006/relationships/hyperlink" Target="consultantplus://offline/ref=DF6B42FA0D4CED8EBFAFCB3FD203907142C749FB4E8FAFF04F4A14C4B97FC6196328CDFDC533AEDB1D62F16CCE6B24DA7ACED8DBCFCBBA1B9A646473F7X9F" TargetMode="External"/><Relationship Id="rId63" Type="http://schemas.openxmlformats.org/officeDocument/2006/relationships/hyperlink" Target="consultantplus://offline/ref=DF6B42FA0D4CED8EBFAFCB3FD203907142C749FB4E8DAAF7424A14C4B97FC6196328CDFDC533AEDB1D62F16CCF6B24DA7ACED8DBCFCBBA1B9A646473F7X9F" TargetMode="External"/><Relationship Id="rId68" Type="http://schemas.openxmlformats.org/officeDocument/2006/relationships/hyperlink" Target="consultantplus://offline/ref=DF6B42FA0D4CED8EBFAFCB3FD203907142C749FB468AAFF24D4849CEB126CA1B642792EAC27AA2DA1D62F068C33421CF6B96D7D9D1D4BB05866666F7X0F" TargetMode="External"/><Relationship Id="rId84" Type="http://schemas.openxmlformats.org/officeDocument/2006/relationships/hyperlink" Target="consultantplus://offline/ref=DF6B42FA0D4CED8EBFAFD532C46FCE7445CE1EF54C89A6A616171293E62FC04C2368CBA88677A3D91869A53C8C357D893E85D4D9D1D7BB19F8X5F" TargetMode="External"/><Relationship Id="rId89" Type="http://schemas.openxmlformats.org/officeDocument/2006/relationships/hyperlink" Target="consultantplus://offline/ref=DF6B42FA0D4CED8EBFAFCB3FD203907142C749FB4E8DAAF7424A14C4B97FC6196328CDFDC533AEDB1D62F16FC06B24DA7ACED8DBCFCBBA1B9A646473F7X9F" TargetMode="External"/><Relationship Id="rId112" Type="http://schemas.openxmlformats.org/officeDocument/2006/relationships/hyperlink" Target="consultantplus://offline/ref=DF6B42FA0D4CED8EBFAFCB3FD203907142C749FB468AAFF24D4849CEB126CA1B642792EAC27AA2DA1D62F56AC33421CF6B96D7D9D1D4BB05866666F7X0F" TargetMode="External"/><Relationship Id="rId133" Type="http://schemas.openxmlformats.org/officeDocument/2006/relationships/hyperlink" Target="consultantplus://offline/ref=DF6B42FA0D4CED8EBFAFD532C46FCE7447C41EF24A87A6A616171293E62FC04C2368CBA88677A3DD1D69A53C8C357D893E85D4D9D1D7BB19F8X5F" TargetMode="External"/><Relationship Id="rId138" Type="http://schemas.openxmlformats.org/officeDocument/2006/relationships/hyperlink" Target="consultantplus://offline/ref=DF6B42FA0D4CED8EBFAFCB3FD203907142C749FB4E8DAAF7424A14C4B97FC6196328CDFDC533AEDB1D62F169C06B24DA7ACED8DBCFCBBA1B9A646473F7X9F" TargetMode="External"/><Relationship Id="rId154" Type="http://schemas.openxmlformats.org/officeDocument/2006/relationships/hyperlink" Target="consultantplus://offline/ref=DF6B42FA0D4CED8EBFAFD532C46FCE7447C41EF24A87A6A616171293E62FC04C2368CBA88677A2DA1E69A53C8C357D893E85D4D9D1D7BB19F8X5F" TargetMode="External"/><Relationship Id="rId159" Type="http://schemas.openxmlformats.org/officeDocument/2006/relationships/hyperlink" Target="consultantplus://offline/ref=DF6B42FA0D4CED8EBFAFCB3FD203907142C749FB4E8DAAF7424A14C4B97FC6196328CDFDC533AEDB1D62F16ACA6B24DA7ACED8DBCFCBBA1B9A646473F7X9F" TargetMode="External"/><Relationship Id="rId16" Type="http://schemas.openxmlformats.org/officeDocument/2006/relationships/hyperlink" Target="consultantplus://offline/ref=DF6B42FA0D4CED8EBFAFCB3FD203907142C749FB468AAFF24D4849CEB126CA1B642792EAC27AA2DA1D62F16BC33421CF6B96D7D9D1D4BB05866666F7X0F" TargetMode="External"/><Relationship Id="rId107" Type="http://schemas.openxmlformats.org/officeDocument/2006/relationships/hyperlink" Target="consultantplus://offline/ref=DF6B42FA0D4CED8EBFAFCB3FD203907142C749FB468AAFF24D4849CEB126CA1B642792EAC27AA2DA1D62F365C33421CF6B96D7D9D1D4BB05866666F7X0F" TargetMode="External"/><Relationship Id="rId11" Type="http://schemas.openxmlformats.org/officeDocument/2006/relationships/hyperlink" Target="consultantplus://offline/ref=DF6B42FA0D4CED8EBFAFCB3FD203907142C749FB4988A8F54F4849CEB126CA1B642792EAC27AA2DA1D62F169C33421CF6B96D7D9D1D4BB05866666F7X0F" TargetMode="External"/><Relationship Id="rId32" Type="http://schemas.openxmlformats.org/officeDocument/2006/relationships/hyperlink" Target="consultantplus://offline/ref=DF6B42FA0D4CED8EBFAFCB3FD203907142C749FB468AAFF24D4849CEB126CA1B642792EAC27AA2DA1D62F06DC33421CF6B96D7D9D1D4BB05866666F7X0F" TargetMode="External"/><Relationship Id="rId37" Type="http://schemas.openxmlformats.org/officeDocument/2006/relationships/hyperlink" Target="consultantplus://offline/ref=DF6B42FA0D4CED8EBFAFD532C46FCE7447C41EF24A87A6A616171293E62FC04C2368CBAB877CF78B5937FC6FC87E718B2099D5DBFCXEF" TargetMode="External"/><Relationship Id="rId53" Type="http://schemas.openxmlformats.org/officeDocument/2006/relationships/hyperlink" Target="consultantplus://offline/ref=DF6B42FA0D4CED8EBFAFCB3FD203907142C749FB4988A8F54F4849CEB126CA1B642792EAC27AA2DA1D62F164C33421CF6B96D7D9D1D4BB05866666F7X0F" TargetMode="External"/><Relationship Id="rId58" Type="http://schemas.openxmlformats.org/officeDocument/2006/relationships/hyperlink" Target="consultantplus://offline/ref=DF6B42FA0D4CED8EBFAFCB3FD203907142C749FB4E8DAAF7424A14C4B97FC6196328CDFDC533AEDB1D62F16CCB6B24DA7ACED8DBCFCBBA1B9A646473F7X9F" TargetMode="External"/><Relationship Id="rId74" Type="http://schemas.openxmlformats.org/officeDocument/2006/relationships/hyperlink" Target="consultantplus://offline/ref=DF6B42FA0D4CED8EBFAFCB3FD203907142C749FB478BADF64B4849CEB126CA1B642792EAC27AA2DA1D62F369C33421CF6B96D7D9D1D4BB05866666F7X0F" TargetMode="External"/><Relationship Id="rId79" Type="http://schemas.openxmlformats.org/officeDocument/2006/relationships/hyperlink" Target="consultantplus://offline/ref=DF6B42FA0D4CED8EBFAFCB3FD203907142C749FB4E8FAFF04F4A14C4B97FC6196328CDFDC533AEDB1D62F16CC06B24DA7ACED8DBCFCBBA1B9A646473F7X9F" TargetMode="External"/><Relationship Id="rId102" Type="http://schemas.openxmlformats.org/officeDocument/2006/relationships/hyperlink" Target="consultantplus://offline/ref=DF6B42FA0D4CED8EBFAFCB3FD203907142C749FB478BADF64B4849CEB126CA1B642792EAC27AA2DA1D62F36BC33421CF6B96D7D9D1D4BB05866666F7X0F" TargetMode="External"/><Relationship Id="rId123" Type="http://schemas.openxmlformats.org/officeDocument/2006/relationships/hyperlink" Target="consultantplus://offline/ref=DF6B42FA0D4CED8EBFAFCB3FD203907142C749FB4E8FAFF04F4A14C4B97FC6196328CDFDC533AEDB1D62F16FCB6B24DA7ACED8DBCFCBBA1B9A646473F7X9F" TargetMode="External"/><Relationship Id="rId128" Type="http://schemas.openxmlformats.org/officeDocument/2006/relationships/hyperlink" Target="consultantplus://offline/ref=DF6B42FA0D4CED8EBFAFD532C46FCE7447C41EF24A87A6A616171293E62FC04C316893A48477BDDB1D7CF36DCAF6X1F" TargetMode="External"/><Relationship Id="rId144" Type="http://schemas.openxmlformats.org/officeDocument/2006/relationships/hyperlink" Target="consultantplus://offline/ref=DF6B42FA0D4CED8EBFAFCB3FD203907142C749FB4E8DA8F54F4714C4B97FC6196328CDFDC533AEDB1D62F16FC86B24DA7ACED8DBCFCBBA1B9A646473F7X9F" TargetMode="External"/><Relationship Id="rId149" Type="http://schemas.openxmlformats.org/officeDocument/2006/relationships/hyperlink" Target="consultantplus://offline/ref=DF6B42FA0D4CED8EBFAFD532C46FCE7447C41EF24A87A6A616171293E62FC04C316893A48477BDDB1D7CF36DCAF6X1F" TargetMode="Externa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DF6B42FA0D4CED8EBFAFCB3FD203907142C749FB4E8FAFF04F4A14C4B97FC6196328CDFDC533AEDB1D62F16CC16B24DA7ACED8DBCFCBBA1B9A646473F7X9F" TargetMode="External"/><Relationship Id="rId95" Type="http://schemas.openxmlformats.org/officeDocument/2006/relationships/hyperlink" Target="consultantplus://offline/ref=DF6B42FA0D4CED8EBFAFCB3FD203907142C749FB4E8DA8F54F4714C4B97FC6196328CDFDC533AEDB1D62F16CCC6B24DA7ACED8DBCFCBBA1B9A646473F7X9F" TargetMode="External"/><Relationship Id="rId160" Type="http://schemas.openxmlformats.org/officeDocument/2006/relationships/image" Target="media/image1.wmf"/><Relationship Id="rId22" Type="http://schemas.openxmlformats.org/officeDocument/2006/relationships/hyperlink" Target="consultantplus://offline/ref=DF6B42FA0D4CED8EBFAFD532C46FCE7447C410F44A87A6A616171293E62FC04C2368CBA88677A3DB1A69A53C8C357D893E85D4D9D1D7BB19F8X5F" TargetMode="External"/><Relationship Id="rId27" Type="http://schemas.openxmlformats.org/officeDocument/2006/relationships/hyperlink" Target="consultantplus://offline/ref=DF6B42FA0D4CED8EBFAFCB3FD203907142C749FB4E8EA9F64B4014C4B97FC6196328CDFDC533AEDB1D62F16DCE6B24DA7ACED8DBCFCBBA1B9A646473F7X9F" TargetMode="External"/><Relationship Id="rId43" Type="http://schemas.openxmlformats.org/officeDocument/2006/relationships/hyperlink" Target="consultantplus://offline/ref=DF6B42FA0D4CED8EBFAFD532C46FCE7447C41EF24A87A6A616171293E62FC04C316893A48477BDDB1D7CF36DCAF6X1F" TargetMode="External"/><Relationship Id="rId48" Type="http://schemas.openxmlformats.org/officeDocument/2006/relationships/hyperlink" Target="consultantplus://offline/ref=DF6B42FA0D4CED8EBFAFCB3FD203907142C749FB478BADF64B4849CEB126CA1B642792EAC27AA2DA1D62F069C33421CF6B96D7D9D1D4BB05866666F7X0F" TargetMode="External"/><Relationship Id="rId64" Type="http://schemas.openxmlformats.org/officeDocument/2006/relationships/hyperlink" Target="consultantplus://offline/ref=DF6B42FA0D4CED8EBFAFCB3FD203907142C749FB468AAFF24D4849CEB126CA1B642792EAC27AA2DA1D62F068C33421CF6B96D7D9D1D4BB05866666F7X0F" TargetMode="External"/><Relationship Id="rId69" Type="http://schemas.openxmlformats.org/officeDocument/2006/relationships/hyperlink" Target="consultantplus://offline/ref=DF6B42FA0D4CED8EBFAFCB3FD203907142C749FB4E8DAAF7424A14C4B97FC6196328CDFDC533AEDB1D62F16CC16B24DA7ACED8DBCFCBBA1B9A646473F7X9F" TargetMode="External"/><Relationship Id="rId113" Type="http://schemas.openxmlformats.org/officeDocument/2006/relationships/hyperlink" Target="consultantplus://offline/ref=DF6B42FA0D4CED8EBFAFCB3FD203907142C749FB4E8FAFF04F4A14C4B97FC6196328CDFDC533AEDB1D62F16FCB6B24DA7ACED8DBCFCBBA1B9A646473F7X9F" TargetMode="External"/><Relationship Id="rId118" Type="http://schemas.openxmlformats.org/officeDocument/2006/relationships/hyperlink" Target="consultantplus://offline/ref=DF6B42FA0D4CED8EBFAFD532C46FCE7447C41EF24A87A6A616171293E62FC04C2368CBA88677A1DC1869A53C8C357D893E85D4D9D1D7BB19F8X5F" TargetMode="External"/><Relationship Id="rId134" Type="http://schemas.openxmlformats.org/officeDocument/2006/relationships/hyperlink" Target="consultantplus://offline/ref=DF6B42FA0D4CED8EBFAFCB3FD203907142C749FB4E8DAAF7424A14C4B97FC6196328CDFDC533AEDB1D62F169CB6B24DA7ACED8DBCFCBBA1B9A646473F7X9F" TargetMode="External"/><Relationship Id="rId139" Type="http://schemas.openxmlformats.org/officeDocument/2006/relationships/hyperlink" Target="consultantplus://offline/ref=DF6B42FA0D4CED8EBFAFCB3FD203907142C749FB4E8DAAF7424A14C4B97FC6196328CDFDC533AEDB1D62F168C86B24DA7ACED8DBCFCBBA1B9A646473F7X9F" TargetMode="External"/><Relationship Id="rId80" Type="http://schemas.openxmlformats.org/officeDocument/2006/relationships/hyperlink" Target="consultantplus://offline/ref=DF6B42FA0D4CED8EBFAFCB3FD203907142C749FB4E8EA9F64B4014C4B97FC6196328CDFDC533AEDB1D62F16CCB6B24DA7ACED8DBCFCBBA1B9A646473F7X9F" TargetMode="External"/><Relationship Id="rId85" Type="http://schemas.openxmlformats.org/officeDocument/2006/relationships/hyperlink" Target="consultantplus://offline/ref=DF6B42FA0D4CED8EBFAFCB3FD203907142C749FB4E8DAAF7424A14C4B97FC6196328CDFDC533AEDB1D62F16FCB6B24DA7ACED8DBCFCBBA1B9A646473F7X9F" TargetMode="External"/><Relationship Id="rId150" Type="http://schemas.openxmlformats.org/officeDocument/2006/relationships/hyperlink" Target="consultantplus://offline/ref=DF6B42FA0D4CED8EBFAFCB3FD203907142C749FB4E8DAAF7424A14C4B97FC6196328CDFDC533AEDB1D62F16BCB6B24DA7ACED8DBCFCBBA1B9A646473F7X9F" TargetMode="External"/><Relationship Id="rId155" Type="http://schemas.openxmlformats.org/officeDocument/2006/relationships/hyperlink" Target="consultantplus://offline/ref=DF6B42FA0D4CED8EBFAFCB3FD203907142C749FB4E8DAAF7424A14C4B97FC6196328CDFDC533AEDB1D62F16BCD6B24DA7ACED8DBCFCBBA1B9A646473F7X9F" TargetMode="External"/><Relationship Id="rId12" Type="http://schemas.openxmlformats.org/officeDocument/2006/relationships/hyperlink" Target="consultantplus://offline/ref=DF6B42FA0D4CED8EBFAFCB3FD203907142C749FB488BA8F4494849CEB126CA1B642792EAC27AA2DA1D62F169C33421CF6B96D7D9D1D4BB05866666F7X0F" TargetMode="External"/><Relationship Id="rId17" Type="http://schemas.openxmlformats.org/officeDocument/2006/relationships/hyperlink" Target="consultantplus://offline/ref=DF6B42FA0D4CED8EBFAFCB3FD203907142C749FB4E8FAFF04F4A14C4B97FC6196328CDFDC533AEDB1D62F16DCE6B24DA7ACED8DBCFCBBA1B9A646473F7X9F" TargetMode="External"/><Relationship Id="rId33" Type="http://schemas.openxmlformats.org/officeDocument/2006/relationships/hyperlink" Target="consultantplus://offline/ref=DF6B42FA0D4CED8EBFAFCB3FD203907142C749FB468AAFF24D4849CEB126CA1B642792EAC27AA2DA1D62F06FC33421CF6B96D7D9D1D4BB05866666F7X0F" TargetMode="External"/><Relationship Id="rId38" Type="http://schemas.openxmlformats.org/officeDocument/2006/relationships/hyperlink" Target="consultantplus://offline/ref=DF6B42FA0D4CED8EBFAFD532C46FCE7445CE1EF54C89A6A616171293E62FC04C2368CBA88677A3D91869A53C8C357D893E85D4D9D1D7BB19F8X5F" TargetMode="External"/><Relationship Id="rId59" Type="http://schemas.openxmlformats.org/officeDocument/2006/relationships/hyperlink" Target="consultantplus://offline/ref=DF6B42FA0D4CED8EBFAFCB3FD203907142C749FB4E8DAAF7424A14C4B97FC6196328CDFDC533AEDB1D62F16CCD6B24DA7ACED8DBCFCBBA1B9A646473F7X9F" TargetMode="External"/><Relationship Id="rId103" Type="http://schemas.openxmlformats.org/officeDocument/2006/relationships/hyperlink" Target="consultantplus://offline/ref=DF6B42FA0D4CED8EBFAFCB3FD203907142C749FB468AAFF24D4849CEB126CA1B642792EAC27AA2DA1D62F36BC33421CF6B96D7D9D1D4BB05866666F7X0F" TargetMode="External"/><Relationship Id="rId108" Type="http://schemas.openxmlformats.org/officeDocument/2006/relationships/hyperlink" Target="consultantplus://offline/ref=DF6B42FA0D4CED8EBFAFCB3FD203907142C749FB4E8DA8F54F4714C4B97FC6196328CDFDC533AEDB1D62F16CC16B24DA7ACED8DBCFCBBA1B9A646473F7X9F" TargetMode="External"/><Relationship Id="rId124" Type="http://schemas.openxmlformats.org/officeDocument/2006/relationships/hyperlink" Target="consultantplus://offline/ref=DF6B42FA0D4CED8EBFAFCB3FD203907142C749FB4E8EA9F64B4014C4B97FC6196328CDFDC533AEDB1D62F16CCE6B24DA7ACED8DBCFCBBA1B9A646473F7X9F" TargetMode="External"/><Relationship Id="rId129" Type="http://schemas.openxmlformats.org/officeDocument/2006/relationships/hyperlink" Target="consultantplus://offline/ref=DF6B42FA0D4CED8EBFAFD532C46FCE7445CE1EF54C89A6A616171293E62FC04C2368CBA88677A3D91869A53C8C357D893E85D4D9D1D7BB19F8X5F" TargetMode="External"/><Relationship Id="rId54" Type="http://schemas.openxmlformats.org/officeDocument/2006/relationships/hyperlink" Target="consultantplus://offline/ref=DF6B42FA0D4CED8EBFAFCB3FD203907142C749FB4887ABF9494849CEB126CA1B642792EAC27AA2DA1D62F169C33421CF6B96D7D9D1D4BB05866666F7X0F" TargetMode="External"/><Relationship Id="rId70" Type="http://schemas.openxmlformats.org/officeDocument/2006/relationships/hyperlink" Target="consultantplus://offline/ref=DF6B42FA0D4CED8EBFAFCB3FD203907142C749FB478BADF64B4849CEB126CA1B642792EAC27AA2DA1D62F36DC33421CF6B96D7D9D1D4BB05866666F7X0F" TargetMode="External"/><Relationship Id="rId75" Type="http://schemas.openxmlformats.org/officeDocument/2006/relationships/hyperlink" Target="consultantplus://offline/ref=DF6B42FA0D4CED8EBFAFCB3FD203907142C749FB4A8CACF84E4849CEB126CA1B642792EAC27AA2DA1D62F06DC33421CF6B96D7D9D1D4BB05866666F7X0F" TargetMode="External"/><Relationship Id="rId91" Type="http://schemas.openxmlformats.org/officeDocument/2006/relationships/hyperlink" Target="consultantplus://offline/ref=DF6B42FA0D4CED8EBFAFCB3FD203907142C749FB4E8DAAF7424A14C4B97FC6196328CDFDC533AEDB1D62F16FC06B24DA7ACED8DBCFCBBA1B9A646473F7X9F" TargetMode="External"/><Relationship Id="rId96" Type="http://schemas.openxmlformats.org/officeDocument/2006/relationships/hyperlink" Target="consultantplus://offline/ref=DF6B42FA0D4CED8EBFAFCB3FD203907142C749FB4E8DAAF7424A14C4B97FC6196328CDFDC533AEDB1D62F16EC96B24DA7ACED8DBCFCBBA1B9A646473F7X9F" TargetMode="External"/><Relationship Id="rId140" Type="http://schemas.openxmlformats.org/officeDocument/2006/relationships/hyperlink" Target="consultantplus://offline/ref=DF6B42FA0D4CED8EBFAFCB3FD203907142C749FB4E8DAAF7424A14C4B97FC6196328CDFDC533AEDB1D62F168CB6B24DA7ACED8DBCFCBBA1B9A646473F7X9F" TargetMode="External"/><Relationship Id="rId145" Type="http://schemas.openxmlformats.org/officeDocument/2006/relationships/hyperlink" Target="consultantplus://offline/ref=DF6B42FA0D4CED8EBFAFCB3FD203907142C749FB4E8DAAF7424A14C4B97FC6196328CDFDC533AEDB1D62F168CF6B24DA7ACED8DBCFCBBA1B9A646473F7X9F" TargetMode="External"/><Relationship Id="rId161" Type="http://schemas.openxmlformats.org/officeDocument/2006/relationships/image" Target="media/image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DF6B42FA0D4CED8EBFAFCB3FD203907142C749FB478AA9F24A4849CEB126CA1B642792EAC27AA2DA1D62F169C33421CF6B96D7D9D1D4BB05866666F7X0F" TargetMode="External"/><Relationship Id="rId23" Type="http://schemas.openxmlformats.org/officeDocument/2006/relationships/hyperlink" Target="consultantplus://offline/ref=DF6B42FA0D4CED8EBFAFD532C46FCE7447C41EF24A87A6A616171293E62FC04C316893A48477BDDB1D7CF36DCAF6X1F" TargetMode="External"/><Relationship Id="rId28" Type="http://schemas.openxmlformats.org/officeDocument/2006/relationships/hyperlink" Target="consultantplus://offline/ref=DF6B42FA0D4CED8EBFAFCB3FD203907142C749FB478BADF64B4849CEB126CA1B642792EAC27AA2DA1D62F168C33421CF6B96D7D9D1D4BB05866666F7X0F" TargetMode="External"/><Relationship Id="rId36" Type="http://schemas.openxmlformats.org/officeDocument/2006/relationships/hyperlink" Target="consultantplus://offline/ref=DF6B42FA0D4CED8EBFAFD532C46FCE7447C410F44A87A6A616171293E62FC04C2368CBA88677A3D31569A53C8C357D893E85D4D9D1D7BB19F8X5F" TargetMode="External"/><Relationship Id="rId49" Type="http://schemas.openxmlformats.org/officeDocument/2006/relationships/hyperlink" Target="consultantplus://offline/ref=DF6B42FA0D4CED8EBFAFCB3FD203907142C749FB4E8DA8F54F4714C4B97FC6196328CDFDC533AEDB1D62F16FCC6B24DA7ACED8DBCFCBBA1B9A646473F7X9F" TargetMode="External"/><Relationship Id="rId57" Type="http://schemas.openxmlformats.org/officeDocument/2006/relationships/hyperlink" Target="consultantplus://offline/ref=DF6B42FA0D4CED8EBFAFCB3FD203907142C749FB4E8DAAF7424A14C4B97FC6196328CDFDC533AEDB1D62F16CCA6B24DA7ACED8DBCFCBBA1B9A646473F7X9F" TargetMode="External"/><Relationship Id="rId106" Type="http://schemas.openxmlformats.org/officeDocument/2006/relationships/hyperlink" Target="consultantplus://offline/ref=DF6B42FA0D4CED8EBFAFCB3FD203907142C749FB468AAFF24D4849CEB126CA1B642792EAC27AA2DA1D62F36BC33421CF6B96D7D9D1D4BB05866666F7X0F" TargetMode="External"/><Relationship Id="rId114" Type="http://schemas.openxmlformats.org/officeDocument/2006/relationships/hyperlink" Target="consultantplus://offline/ref=DF6B42FA0D4CED8EBFAFCB3FD203907142C749FB4E8FA4F24E4614C4B97FC6196328CDFDC533AEDB1D62F16DCE6B24DA7ACED8DBCFCBBA1B9A646473F7X9F" TargetMode="External"/><Relationship Id="rId119" Type="http://schemas.openxmlformats.org/officeDocument/2006/relationships/hyperlink" Target="consultantplus://offline/ref=DF6B42FA0D4CED8EBFAFCB3FD203907142C749FB4E8DAAF7424A14C4B97FC6196328CDFDC533AEDB1D62F16ECC6B24DA7ACED8DBCFCBBA1B9A646473F7X9F" TargetMode="External"/><Relationship Id="rId127" Type="http://schemas.openxmlformats.org/officeDocument/2006/relationships/hyperlink" Target="consultantplus://offline/ref=DF6B42FA0D4CED8EBFAFD532C46FCE7447C410F44A87A6A616171293E62FC04C316893A48477BDDB1D7CF36DCAF6X1F" TargetMode="External"/><Relationship Id="rId10" Type="http://schemas.openxmlformats.org/officeDocument/2006/relationships/hyperlink" Target="consultantplus://offline/ref=DF6B42FA0D4CED8EBFAFCB3FD203907142C749FB478BADF64B4849CEB126CA1B642792EAC27AA2DA1D62F169C33421CF6B96D7D9D1D4BB05866666F7X0F" TargetMode="External"/><Relationship Id="rId31" Type="http://schemas.openxmlformats.org/officeDocument/2006/relationships/hyperlink" Target="consultantplus://offline/ref=DF6B42FA0D4CED8EBFAFCB3FD203907142C749FB478BADF64B4849CEB126CA1B642792EAC27AA2DA1D62F16BC33421CF6B96D7D9D1D4BB05866666F7X0F" TargetMode="External"/><Relationship Id="rId44" Type="http://schemas.openxmlformats.org/officeDocument/2006/relationships/hyperlink" Target="consultantplus://offline/ref=DF6B42FA0D4CED8EBFAFCB3FD203907142C749FB4E8FAFF04F4A14C4B97FC6196328CDFDC533AEDB1D62F16CCA6B24DA7ACED8DBCFCBBA1B9A646473F7X9F" TargetMode="External"/><Relationship Id="rId52" Type="http://schemas.openxmlformats.org/officeDocument/2006/relationships/hyperlink" Target="consultantplus://offline/ref=DF6B42FA0D4CED8EBFAFCB3FD203907142C749FB478BADF64B4849CEB126CA1B642792EAC27AA2DA1D62F06BC33421CF6B96D7D9D1D4BB05866666F7X0F" TargetMode="External"/><Relationship Id="rId60" Type="http://schemas.openxmlformats.org/officeDocument/2006/relationships/hyperlink" Target="consultantplus://offline/ref=DF6B42FA0D4CED8EBFAFCB3FD203907142C749FB4E8DAAF7424A14C4B97FC6196328CDFDC533AEDB1D62F16CCE6B24DA7ACED8DBCFCBBA1B9A646473F7X9F" TargetMode="External"/><Relationship Id="rId65" Type="http://schemas.openxmlformats.org/officeDocument/2006/relationships/hyperlink" Target="consultantplus://offline/ref=DF6B42FA0D4CED8EBFAFCB3FD203907142C749FB468AAFF24D4849CEB126CA1B642792EAC27AA2DA1D62F064C33421CF6B96D7D9D1D4BB05866666F7X0F" TargetMode="External"/><Relationship Id="rId73" Type="http://schemas.openxmlformats.org/officeDocument/2006/relationships/hyperlink" Target="consultantplus://offline/ref=DF6B42FA0D4CED8EBFAFCB3FD203907142C749FB4E8EA9F64B4014C4B97FC6196328CDFDC533AEDB1D62F16CCA6B24DA7ACED8DBCFCBBA1B9A646473F7X9F" TargetMode="External"/><Relationship Id="rId78" Type="http://schemas.openxmlformats.org/officeDocument/2006/relationships/hyperlink" Target="consultantplus://offline/ref=DF6B42FA0D4CED8EBFAFCB3FD203907142C749FB468AAFF24D4849CEB126CA1B642792EAC27AA2DA1D62F36CC33421CF6B96D7D9D1D4BB05866666F7X0F" TargetMode="External"/><Relationship Id="rId81" Type="http://schemas.openxmlformats.org/officeDocument/2006/relationships/hyperlink" Target="consultantplus://offline/ref=DF6B42FA0D4CED8EBFAFCB3FD203907142C749FB4E8DA8F54F4714C4B97FC6196328CDFDC533AEDB1D62F16CC96B24DA7ACED8DBCFCBBA1B9A646473F7X9F" TargetMode="External"/><Relationship Id="rId86" Type="http://schemas.openxmlformats.org/officeDocument/2006/relationships/hyperlink" Target="consultantplus://offline/ref=DF6B42FA0D4CED8EBFAFCB3FD203907142C749FB4E8DAAF7424A14C4B97FC6196328CDFDC533AEDB1D62F16FCD6B24DA7ACED8DBCFCBBA1B9A646473F7X9F" TargetMode="External"/><Relationship Id="rId94" Type="http://schemas.openxmlformats.org/officeDocument/2006/relationships/hyperlink" Target="consultantplus://offline/ref=DF6B42FA0D4CED8EBFAFCB3FD203907142C749FB4E8DAAF7424A14C4B97FC6196328CDFDC533AEDB1D62F16FC06B24DA7ACED8DBCFCBBA1B9A646473F7X9F" TargetMode="External"/><Relationship Id="rId99" Type="http://schemas.openxmlformats.org/officeDocument/2006/relationships/hyperlink" Target="consultantplus://offline/ref=DF6B42FA0D4CED8EBFAFCB3FD203907142C749FB4E8DAAF7424A14C4B97FC6196328CDFDC533AEDB1D62F16ECA6B24DA7ACED8DBCFCBBA1B9A646473F7X9F" TargetMode="External"/><Relationship Id="rId101" Type="http://schemas.openxmlformats.org/officeDocument/2006/relationships/hyperlink" Target="consultantplus://offline/ref=DF6B42FA0D4CED8EBFAFCB3FD203907142C749FB4B8AA5F84B4849CEB126CA1B642792EAC27AA2DA1D62F36BC33421CF6B96D7D9D1D4BB05866666F7X0F" TargetMode="External"/><Relationship Id="rId122" Type="http://schemas.openxmlformats.org/officeDocument/2006/relationships/hyperlink" Target="consultantplus://offline/ref=DF6B42FA0D4CED8EBFAFCB3FD203907142C749FB4E8DAAF7424A14C4B97FC6196328CDFDC533AEDB1D62F16ECC6B24DA7ACED8DBCFCBBA1B9A646473F7X9F" TargetMode="External"/><Relationship Id="rId130" Type="http://schemas.openxmlformats.org/officeDocument/2006/relationships/hyperlink" Target="consultantplus://offline/ref=DF6B42FA0D4CED8EBFAFCB3FD203907142C749FB4E8DAAF7424A14C4B97FC6196328CDFDC533AEDB1D62F16ECF6B24DA7ACED8DBCFCBBA1B9A646473F7X9F" TargetMode="External"/><Relationship Id="rId135" Type="http://schemas.openxmlformats.org/officeDocument/2006/relationships/hyperlink" Target="consultantplus://offline/ref=DF6B42FA0D4CED8EBFAFCB3FD203907142C749FB4E8DAAF7424A14C4B97FC6196328CDFDC533AEDB1D62F169CC6B24DA7ACED8DBCFCBBA1B9A646473F7X9F" TargetMode="External"/><Relationship Id="rId143" Type="http://schemas.openxmlformats.org/officeDocument/2006/relationships/hyperlink" Target="consultantplus://offline/ref=DF6B42FA0D4CED8EBFAFCB3FD203907142C749FB4E8DAAF7424A14C4B97FC6196328CDFDC533AEDB1D62F168CF6B24DA7ACED8DBCFCBBA1B9A646473F7X9F" TargetMode="External"/><Relationship Id="rId148" Type="http://schemas.openxmlformats.org/officeDocument/2006/relationships/hyperlink" Target="consultantplus://offline/ref=DF6B42FA0D4CED8EBFAFCB3FD203907142C749FB4E8DAAF7424A14C4B97FC6196328CDFDC533AEDB1D62F168C16B24DA7ACED8DBCFCBBA1B9A646473F7X9F" TargetMode="External"/><Relationship Id="rId151" Type="http://schemas.openxmlformats.org/officeDocument/2006/relationships/hyperlink" Target="consultantplus://offline/ref=DF6B42FA0D4CED8EBFAFCB3FD203907142C749FB4E8DAAF7424A14C4B97FC6196328CDFDC533AEDB1D62F16BCB6B24DA7ACED8DBCFCBBA1B9A646473F7X9F" TargetMode="External"/><Relationship Id="rId156" Type="http://schemas.openxmlformats.org/officeDocument/2006/relationships/hyperlink" Target="consultantplus://offline/ref=DF6B42FA0D4CED8EBFAFCB3FD203907142C749FB4E8DAAF7424A14C4B97FC6196328CDFDC533AEDB1D62F16BCE6B24DA7ACED8DBCFCBBA1B9A646473F7X9F" TargetMode="External"/><Relationship Id="rId16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DF6B42FA0D4CED8EBFAFCB3FD203907142C749FB4A8CACF84E4849CEB126CA1B642792EAC27AA2DA1D62F168C33421CF6B96D7D9D1D4BB05866666F7X0F" TargetMode="External"/><Relationship Id="rId13" Type="http://schemas.openxmlformats.org/officeDocument/2006/relationships/hyperlink" Target="consultantplus://offline/ref=DF6B42FA0D4CED8EBFAFCB3FD203907142C749FB478BADF6484849CEB126CA1B642792EAC27AA2DA1D62F169C33421CF6B96D7D9D1D4BB05866666F7X0F" TargetMode="External"/><Relationship Id="rId18" Type="http://schemas.openxmlformats.org/officeDocument/2006/relationships/hyperlink" Target="consultantplus://offline/ref=DF6B42FA0D4CED8EBFAFCB3FD203907142C749FB4E8FA4F24E4614C4B97FC6196328CDFDC533AEDB1D62F16DCC6B24DA7ACED8DBCFCBBA1B9A646473F7X9F" TargetMode="External"/><Relationship Id="rId39" Type="http://schemas.openxmlformats.org/officeDocument/2006/relationships/hyperlink" Target="consultantplus://offline/ref=DF6B42FA0D4CED8EBFAFCB3FD203907142C749FB4E8DAAF7424A14C4B97FC6196328CDFDC533AEDB1D62F16DC16B24DA7ACED8DBCFCBBA1B9A646473F7X9F" TargetMode="External"/><Relationship Id="rId109" Type="http://schemas.openxmlformats.org/officeDocument/2006/relationships/hyperlink" Target="consultantplus://offline/ref=DF6B42FA0D4CED8EBFAFCB3FD203907142C749FB4E8EA9F64B4014C4B97FC6196328CDFDC533AEDB1D62F16CCD6B24DA7ACED8DBCFCBBA1B9A646473F7X9F" TargetMode="External"/><Relationship Id="rId34" Type="http://schemas.openxmlformats.org/officeDocument/2006/relationships/hyperlink" Target="consultantplus://offline/ref=DF6B42FA0D4CED8EBFAFCB3FD203907142C749FB478BADF64B4849CEB126CA1B642792EAC27AA2DA1D62F06DC33421CF6B96D7D9D1D4BB05866666F7X0F" TargetMode="External"/><Relationship Id="rId50" Type="http://schemas.openxmlformats.org/officeDocument/2006/relationships/hyperlink" Target="consultantplus://offline/ref=DF6B42FA0D4CED8EBFAFCB3FD203907142C749FB4B8AA5F84B4849CEB126CA1B642792EAC27AA2DA1D62F06CC33421CF6B96D7D9D1D4BB05866666F7X0F" TargetMode="External"/><Relationship Id="rId55" Type="http://schemas.openxmlformats.org/officeDocument/2006/relationships/hyperlink" Target="consultantplus://offline/ref=DF6B42FA0D4CED8EBFAFCB3FD203907142C749FB468AAFF24D4849CEB126CA1B642792EAC27AA2DA1D62F069C33421CF6B96D7D9D1D4BB05866666F7X0F" TargetMode="External"/><Relationship Id="rId76" Type="http://schemas.openxmlformats.org/officeDocument/2006/relationships/hyperlink" Target="consultantplus://offline/ref=DF6B42FA0D4CED8EBFAFCB3FD203907142C749FB478BADF64B4849CEB126CA1B642792EAC27AA2DA1D62F368C33421CF6B96D7D9D1D4BB05866666F7X0F" TargetMode="External"/><Relationship Id="rId97" Type="http://schemas.openxmlformats.org/officeDocument/2006/relationships/hyperlink" Target="consultantplus://offline/ref=DF6B42FA0D4CED8EBFAFCB3FD203907142C749FB4E8DA8F54F4714C4B97FC6196328CDFDC533AEDB1D62F16CCE6B24DA7ACED8DBCFCBBA1B9A646473F7X9F" TargetMode="External"/><Relationship Id="rId104" Type="http://schemas.openxmlformats.org/officeDocument/2006/relationships/hyperlink" Target="consultantplus://offline/ref=DF6B42FA0D4CED8EBFAFCB3FD203907142C749FB4E8DA8F54F4714C4B97FC6196328CDFDC533AEDB1D62F16CC16B24DA7ACED8DBCFCBBA1B9A646473F7X9F" TargetMode="External"/><Relationship Id="rId120" Type="http://schemas.openxmlformats.org/officeDocument/2006/relationships/hyperlink" Target="consultantplus://offline/ref=DF6B42FA0D4CED8EBFAFCB3FD203907142C749FB4E8FA4F24E4614C4B97FC6196328CDFDC533AEDB1D62F16DCE6B24DA7ACED8DBCFCBBA1B9A646473F7X9F" TargetMode="External"/><Relationship Id="rId125" Type="http://schemas.openxmlformats.org/officeDocument/2006/relationships/hyperlink" Target="consultantplus://offline/ref=DF6B42FA0D4CED8EBFAFCB3FD203907142C749FB4E8DA8F54F4714C4B97FC6196328CDFDC533AEDB1D62F16FC86B24DA7ACED8DBCFCBBA1B9A646473F7X9F" TargetMode="External"/><Relationship Id="rId141" Type="http://schemas.openxmlformats.org/officeDocument/2006/relationships/hyperlink" Target="consultantplus://offline/ref=DF6B42FA0D4CED8EBFAFCB3FD203907142C749FB4E8DAAF7424A14C4B97FC6196328CDFDC533AEDB1D62F168CD6B24DA7ACED8DBCFCBBA1B9A646473F7X9F" TargetMode="External"/><Relationship Id="rId146" Type="http://schemas.openxmlformats.org/officeDocument/2006/relationships/hyperlink" Target="consultantplus://offline/ref=DF6B42FA0D4CED8EBFAFCB3FD203907142C749FB4E8DA8F54F4714C4B97FC6196328CDFDC533AEDB1D62F16FC86B24DA7ACED8DBCFCBBA1B9A646473F7X9F" TargetMode="External"/><Relationship Id="rId7" Type="http://schemas.openxmlformats.org/officeDocument/2006/relationships/hyperlink" Target="consultantplus://offline/ref=DF6B42FA0D4CED8EBFAFCB3FD203907142C749FB4C8CA5F64D4849CEB126CA1B642792EAC27AA2DA1D62F16BC33421CF6B96D7D9D1D4BB05866666F7X0F" TargetMode="External"/><Relationship Id="rId71" Type="http://schemas.openxmlformats.org/officeDocument/2006/relationships/hyperlink" Target="consultantplus://offline/ref=DF6B42FA0D4CED8EBFAFCB3FD203907142C749FB478BADF64B4849CEB126CA1B642792EAC27AA2DA1D62F36FC33421CF6B96D7D9D1D4BB05866666F7X0F" TargetMode="External"/><Relationship Id="rId92" Type="http://schemas.openxmlformats.org/officeDocument/2006/relationships/hyperlink" Target="consultantplus://offline/ref=DF6B42FA0D4CED8EBFAFCB3FD203907142C749FB4E8DAAF7424A14C4B97FC6196328CDFDC533AEDB1D62F16FC16B24DA7ACED8DBCFCBBA1B9A646473F7X9F" TargetMode="External"/><Relationship Id="rId162" Type="http://schemas.openxmlformats.org/officeDocument/2006/relationships/image" Target="media/image3.wmf"/><Relationship Id="rId2" Type="http://schemas.openxmlformats.org/officeDocument/2006/relationships/customXml" Target="../customXml/item2.xml"/><Relationship Id="rId29" Type="http://schemas.openxmlformats.org/officeDocument/2006/relationships/hyperlink" Target="consultantplus://offline/ref=DF6B42FA0D4CED8EBFAFCB3FD203907142C749FB468AAFF24D4849CEB126CA1B642792EAC27AA2DA1D62F165C33421CF6B96D7D9D1D4BB05866666F7X0F" TargetMode="External"/><Relationship Id="rId24" Type="http://schemas.openxmlformats.org/officeDocument/2006/relationships/hyperlink" Target="consultantplus://offline/ref=DF6B42FA0D4CED8EBFAFCB3FD203907142C749FB4988A8F54F4849CEB126CA1B642792EAC27AA2DA1D62F168C33421CF6B96D7D9D1D4BB05866666F7X0F" TargetMode="External"/><Relationship Id="rId40" Type="http://schemas.openxmlformats.org/officeDocument/2006/relationships/hyperlink" Target="consultantplus://offline/ref=DF6B42FA0D4CED8EBFAFCB3FD203907142C749FB4A8CACF84E4849CEB126CA1B642792EAC27AA2DA1D62F165C33421CF6B96D7D9D1D4BB05866666F7X0F" TargetMode="External"/><Relationship Id="rId45" Type="http://schemas.openxmlformats.org/officeDocument/2006/relationships/hyperlink" Target="consultantplus://offline/ref=DF6B42FA0D4CED8EBFAFCB3FD203907142C749FB4E8DAAF7424A14C4B97FC6196328CDFDC533AEDB1D62F16CC96B24DA7ACED8DBCFCBBA1B9A646473F7X9F" TargetMode="External"/><Relationship Id="rId66" Type="http://schemas.openxmlformats.org/officeDocument/2006/relationships/hyperlink" Target="consultantplus://offline/ref=DF6B42FA0D4CED8EBFAFCB3FD203907142C749FB468AAFF24D4849CEB126CA1B642792EAC27AA2DA1D62F068C33421CF6B96D7D9D1D4BB05866666F7X0F" TargetMode="External"/><Relationship Id="rId87" Type="http://schemas.openxmlformats.org/officeDocument/2006/relationships/hyperlink" Target="consultantplus://offline/ref=DF6B42FA0D4CED8EBFAFCB3FD203907142C749FB4E8DAAF7424A14C4B97FC6196328CDFDC533AEDB1D62F16FCF6B24DA7ACED8DBCFCBBA1B9A646473F7X9F" TargetMode="External"/><Relationship Id="rId110" Type="http://schemas.openxmlformats.org/officeDocument/2006/relationships/hyperlink" Target="consultantplus://offline/ref=DF6B42FA0D4CED8EBFAFCB3FD203907142C749FB4E8EA9F64B4014C4B97FC6196328CDFDC533AEDB1D62F16CCD6B24DA7ACED8DBCFCBBA1B9A646473F7X9F" TargetMode="External"/><Relationship Id="rId115" Type="http://schemas.openxmlformats.org/officeDocument/2006/relationships/hyperlink" Target="consultantplus://offline/ref=DF6B42FA0D4CED8EBFAFCB3FD203907142C749FB4E8DAAF7424A14C4B97FC6196328CDFDC533AEDB1D62F16ECC6B24DA7ACED8DBCFCBBA1B9A646473F7X9F" TargetMode="External"/><Relationship Id="rId131" Type="http://schemas.openxmlformats.org/officeDocument/2006/relationships/hyperlink" Target="consultantplus://offline/ref=DF6B42FA0D4CED8EBFAFCB3FD203907142C749FB4E8DAAF7424A14C4B97FC6196328CDFDC533AEDB1D62F169C86B24DA7ACED8DBCFCBBA1B9A646473F7X9F" TargetMode="External"/><Relationship Id="rId136" Type="http://schemas.openxmlformats.org/officeDocument/2006/relationships/hyperlink" Target="consultantplus://offline/ref=DF6B42FA0D4CED8EBFAFD532C46FCE7447C41EF24A87A6A616171293E62FC04C2368CBA88677A2DA1E69A53C8C357D893E85D4D9D1D7BB19F8X5F" TargetMode="External"/><Relationship Id="rId157" Type="http://schemas.openxmlformats.org/officeDocument/2006/relationships/hyperlink" Target="consultantplus://offline/ref=DF6B42FA0D4CED8EBFAFD532C46FCE7447C41EF24A87A6A616171293E62FC04C316893A48477BDDB1D7CF36DCAF6X1F" TargetMode="External"/><Relationship Id="rId61" Type="http://schemas.openxmlformats.org/officeDocument/2006/relationships/hyperlink" Target="consultantplus://offline/ref=DF6B42FA0D4CED8EBFAFCB3FD203907142C749FB468AAFF24D4849CEB126CA1B642792EAC27AA2DA1D62F06AC33421CF6B96D7D9D1D4BB05866666F7X0F" TargetMode="External"/><Relationship Id="rId82" Type="http://schemas.openxmlformats.org/officeDocument/2006/relationships/hyperlink" Target="consultantplus://offline/ref=DF6B42FA0D4CED8EBFAFCB3FD203907142C749FB4E8DAAF7424A14C4B97FC6196328CDFDC533AEDB1D62F16FC86B24DA7ACED8DBCFCBBA1B9A646473F7X9F" TargetMode="External"/><Relationship Id="rId152" Type="http://schemas.openxmlformats.org/officeDocument/2006/relationships/hyperlink" Target="consultantplus://offline/ref=DF6B42FA0D4CED8EBFAFCB3FD203907142C749FB4E8DAAF7424A14C4B97FC6196328CDFDC533AEDB1D62F16BCB6B24DA7ACED8DBCFCBBA1B9A646473F7X9F" TargetMode="External"/><Relationship Id="rId19" Type="http://schemas.openxmlformats.org/officeDocument/2006/relationships/hyperlink" Target="consultantplus://offline/ref=DF6B42FA0D4CED8EBFAFCB3FD203907142C749FB4E8EA9F64B4014C4B97FC6196328CDFDC533AEDB1D62F16DCC6B24DA7ACED8DBCFCBBA1B9A646473F7X9F" TargetMode="External"/><Relationship Id="rId14" Type="http://schemas.openxmlformats.org/officeDocument/2006/relationships/hyperlink" Target="consultantplus://offline/ref=DF6B42FA0D4CED8EBFAFCB3FD203907142C749FB4887ABF9494849CEB126CA1B642792EAC27AA2DA1D62F169C33421CF6B96D7D9D1D4BB05866666F7X0F" TargetMode="External"/><Relationship Id="rId30" Type="http://schemas.openxmlformats.org/officeDocument/2006/relationships/hyperlink" Target="consultantplus://offline/ref=DF6B42FA0D4CED8EBFAFCB3FD203907142C749FB4E8EA9F64B4014C4B97FC6196328CDFDC533AEDB1D62F16DCF6B24DA7ACED8DBCFCBBA1B9A646473F7X9F" TargetMode="External"/><Relationship Id="rId35" Type="http://schemas.openxmlformats.org/officeDocument/2006/relationships/hyperlink" Target="consultantplus://offline/ref=DF6B42FA0D4CED8EBFAFCB3FD203907142C749FB468AAFF24D4849CEB126CA1B642792EAC27AA2DA1D62F06EC33421CF6B96D7D9D1D4BB05866666F7X0F" TargetMode="External"/><Relationship Id="rId56" Type="http://schemas.openxmlformats.org/officeDocument/2006/relationships/hyperlink" Target="consultantplus://offline/ref=DF6B42FA0D4CED8EBFAFCB3FD203907142C749FB4E8EA9F64B4014C4B97FC6196328CDFDC533AEDB1D62F16CCA6B24DA7ACED8DBCFCBBA1B9A646473F7X9F" TargetMode="External"/><Relationship Id="rId77" Type="http://schemas.openxmlformats.org/officeDocument/2006/relationships/hyperlink" Target="consultantplus://offline/ref=DF6B42FA0D4CED8EBFAFCB3FD203907142C749FB468AAFF24D4849CEB126CA1B642792EAC27AA2DA1D62F36DC33421CF6B96D7D9D1D4BB05866666F7X0F" TargetMode="External"/><Relationship Id="rId100" Type="http://schemas.openxmlformats.org/officeDocument/2006/relationships/hyperlink" Target="consultantplus://offline/ref=DF6B42FA0D4CED8EBFAFCB3FD203907142C749FB4E8DA8F54F4714C4B97FC6196328CDFDC533AEDB1D62F16CCF6B24DA7ACED8DBCFCBBA1B9A646473F7X9F" TargetMode="External"/><Relationship Id="rId105" Type="http://schemas.openxmlformats.org/officeDocument/2006/relationships/hyperlink" Target="consultantplus://offline/ref=DF6B42FA0D4CED8EBFAFCB3FD203907142C749FB478BADF64B4849CEB126CA1B642792EAC27AA2DA1D62F36AC33421CF6B96D7D9D1D4BB05866666F7X0F" TargetMode="External"/><Relationship Id="rId126" Type="http://schemas.openxmlformats.org/officeDocument/2006/relationships/hyperlink" Target="consultantplus://offline/ref=DF6B42FA0D4CED8EBFAFCB3FD203907142C749FB4E8DAAF7424A14C4B97FC6196328CDFDC533AEDB1D62F16ECD6B24DA7ACED8DBCFCBBA1B9A646473F7X9F" TargetMode="External"/><Relationship Id="rId147" Type="http://schemas.openxmlformats.org/officeDocument/2006/relationships/hyperlink" Target="consultantplus://offline/ref=DF6B42FA0D4CED8EBFAFCB3FD203907142C749FB4E8DAAF7424A14C4B97FC6196328CDFDC533AEDB1D62F168C06B24DA7ACED8DBCFCBBA1B9A646473F7X9F" TargetMode="External"/><Relationship Id="rId8" Type="http://schemas.openxmlformats.org/officeDocument/2006/relationships/hyperlink" Target="consultantplus://offline/ref=DF6B42FA0D4CED8EBFAFCB3FD203907142C749FB4B8AA5F84B4849CEB126CA1B642792EAC27AA2DA1D62F169C33421CF6B96D7D9D1D4BB05866666F7X0F" TargetMode="External"/><Relationship Id="rId51" Type="http://schemas.openxmlformats.org/officeDocument/2006/relationships/hyperlink" Target="consultantplus://offline/ref=DF6B42FA0D4CED8EBFAFCB3FD203907142C749FB4A8CACF84E4849CEB126CA1B642792EAC27AA2DA1D62F06DC33421CF6B96D7D9D1D4BB05866666F7X0F" TargetMode="External"/><Relationship Id="rId72" Type="http://schemas.openxmlformats.org/officeDocument/2006/relationships/hyperlink" Target="consultantplus://offline/ref=DF6B42FA0D4CED8EBFAFCB3FD203907142C749FB478BADF64B4849CEB126CA1B642792EAC27AA2DA1D62F36EC33421CF6B96D7D9D1D4BB05866666F7X0F" TargetMode="External"/><Relationship Id="rId93" Type="http://schemas.openxmlformats.org/officeDocument/2006/relationships/hyperlink" Target="consultantplus://offline/ref=DF6B42FA0D4CED8EBFAFCB3FD203907142C749FB4E8FAFF04F4A14C4B97FC6196328CDFDC533AEDB1D62F16FC96B24DA7ACED8DBCFCBBA1B9A646473F7X9F" TargetMode="External"/><Relationship Id="rId98" Type="http://schemas.openxmlformats.org/officeDocument/2006/relationships/hyperlink" Target="consultantplus://offline/ref=DF6B42FA0D4CED8EBFAFCB3FD203907142C749FB468AAFF24D4849CEB126CA1B642792EAC27AA2DA1D62F369C33421CF6B96D7D9D1D4BB05866666F7X0F" TargetMode="External"/><Relationship Id="rId121" Type="http://schemas.openxmlformats.org/officeDocument/2006/relationships/hyperlink" Target="consultantplus://offline/ref=DF6B42FA0D4CED8EBFAFD532C46FCE7447C41EF24A87A6A616171293E62FC04C316893A48477BDDB1D7CF36DCAF6X1F" TargetMode="External"/><Relationship Id="rId142" Type="http://schemas.openxmlformats.org/officeDocument/2006/relationships/hyperlink" Target="consultantplus://offline/ref=DF6B42FA0D4CED8EBFAFCB3FD203907142C749FB4E8DAAF7424A14C4B97FC6196328CDFDC533AEDB1D62F168CF6B24DA7ACED8DBCFCBBA1B9A646473F7X9F" TargetMode="External"/><Relationship Id="rId163" Type="http://schemas.openxmlformats.org/officeDocument/2006/relationships/fontTable" Target="fontTable.xml"/><Relationship Id="rId3" Type="http://schemas.openxmlformats.org/officeDocument/2006/relationships/customXml" Target="../customXml/item3.xml"/><Relationship Id="rId25" Type="http://schemas.openxmlformats.org/officeDocument/2006/relationships/hyperlink" Target="consultantplus://offline/ref=DF6B42FA0D4CED8EBFAFCB3FD203907142C749FB4E8DAAF7424A14C4B97FC6196328CDFDC533AEDB1D62F16DCD6B24DA7ACED8DBCFCBBA1B9A646473F7X9F" TargetMode="External"/><Relationship Id="rId46" Type="http://schemas.openxmlformats.org/officeDocument/2006/relationships/hyperlink" Target="consultantplus://offline/ref=DF6B42FA0D4CED8EBFAFCB3FD203907142C749FB4E8FAFF04F4A14C4B97FC6196328CDFDC533AEDB1D62F16CCC6B24DA7ACED8DBCFCBBA1B9A646473F7X9F" TargetMode="External"/><Relationship Id="rId67" Type="http://schemas.openxmlformats.org/officeDocument/2006/relationships/hyperlink" Target="consultantplus://offline/ref=DF6B42FA0D4CED8EBFAFCB3FD203907142C749FB4E8DAAF7424A14C4B97FC6196328CDFDC533AEDB1D62F16CC16B24DA7ACED8DBCFCBBA1B9A646473F7X9F" TargetMode="External"/><Relationship Id="rId116" Type="http://schemas.openxmlformats.org/officeDocument/2006/relationships/hyperlink" Target="consultantplus://offline/ref=DF6B42FA0D4CED8EBFAFD532C46FCE7447C41EF24A87A6A616171293E62FC04C2368CBA88677A1D31B69A53C8C357D893E85D4D9D1D7BB19F8X5F" TargetMode="External"/><Relationship Id="rId137" Type="http://schemas.openxmlformats.org/officeDocument/2006/relationships/hyperlink" Target="consultantplus://offline/ref=DF6B42FA0D4CED8EBFAFCB3FD203907142C749FB4E8DAAF7424A14C4B97FC6196328CDFDC533AEDB1D62F169CE6B24DA7ACED8DBCFCBBA1B9A646473F7X9F" TargetMode="External"/><Relationship Id="rId158" Type="http://schemas.openxmlformats.org/officeDocument/2006/relationships/hyperlink" Target="consultantplus://offline/ref=DF6B42FA0D4CED8EBFAFCB3FD203907142C749FB4E8DAAF7424A14C4B97FC6196328CDFDC533AEDB1D62F16AC96B24DA7ACED8DBCFCBBA1B9A646473F7X9F" TargetMode="External"/><Relationship Id="rId20" Type="http://schemas.openxmlformats.org/officeDocument/2006/relationships/hyperlink" Target="consultantplus://offline/ref=DF6B42FA0D4CED8EBFAFCB3FD203907142C749FB4E8DA8F54F4714C4B97FC6196328CDFDC533AEDB1D62F16DCC6B24DA7ACED8DBCFCBBA1B9A646473F7X9F" TargetMode="External"/><Relationship Id="rId41" Type="http://schemas.openxmlformats.org/officeDocument/2006/relationships/hyperlink" Target="consultantplus://offline/ref=DF6B42FA0D4CED8EBFAFCB3FD203907142C749FB4E8FAFF04F4A14C4B97FC6196328CDFDC533AEDB1D62F16DC16B24DA7ACED8DBCFCBBA1B9A646473F7X9F" TargetMode="External"/><Relationship Id="rId62" Type="http://schemas.openxmlformats.org/officeDocument/2006/relationships/hyperlink" Target="consultantplus://offline/ref=DF6B42FA0D4CED8EBFAFCB3FD203907142C749FB468AAFF24D4849CEB126CA1B642792EAC27AA2DA1D62F064C33421CF6B96D7D9D1D4BB05866666F7X0F" TargetMode="External"/><Relationship Id="rId83" Type="http://schemas.openxmlformats.org/officeDocument/2006/relationships/hyperlink" Target="consultantplus://offline/ref=DF6B42FA0D4CED8EBFAFD532C46FCE7447C41EF24A87A6A616171293E62FC04C2368CBAD8F7CF78B5937FC6FC87E718B2099D5DBFCXEF" TargetMode="External"/><Relationship Id="rId88" Type="http://schemas.openxmlformats.org/officeDocument/2006/relationships/hyperlink" Target="consultantplus://offline/ref=DF6B42FA0D4CED8EBFAFCB3FD203907142C749FB4E8DA8F54F4714C4B97FC6196328CDFDC533AEDB1D62F16CCA6B24DA7ACED8DBCFCBBA1B9A646473F7X9F" TargetMode="External"/><Relationship Id="rId111" Type="http://schemas.openxmlformats.org/officeDocument/2006/relationships/hyperlink" Target="consultantplus://offline/ref=DF6B42FA0D4CED8EBFAFCB3FD203907142C749FB4E8DAAF7424A14C4B97FC6196328CDFDC533AEDB1D62F16ECB6B24DA7ACED8DBCFCBBA1B9A646473F7X9F" TargetMode="External"/><Relationship Id="rId132" Type="http://schemas.openxmlformats.org/officeDocument/2006/relationships/hyperlink" Target="consultantplus://offline/ref=DF6B42FA0D4CED8EBFAFCB3FD203907142C749FB4E8DAAF7424A14C4B97FC6196328CDFDC533AEDB1D62F169C96B24DA7ACED8DBCFCBBA1B9A646473F7X9F" TargetMode="External"/><Relationship Id="rId153" Type="http://schemas.openxmlformats.org/officeDocument/2006/relationships/hyperlink" Target="consultantplus://offline/ref=DF6B42FA0D4CED8EBFAFCB3FD203907142C749FB4E8DAAF7424A14C4B97FC6196328CDFDC533AEDB1D62F16BCC6B24DA7ACED8DBCFCBBA1B9A646473F7X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4E46D17264A648B1547DBA8E8BE7A9" ma:contentTypeVersion="1" ma:contentTypeDescription="Создание документа." ma:contentTypeScope="" ma:versionID="60cb5eb40b63987b54457eae4bb3e9b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93D142-9376-45EE-861C-547227A18C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C2FB42-E6D1-4DB8-B62C-217EB719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EB8CA-D53E-4441-8BC2-73DE4D3EA7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13716</Words>
  <Characters>78182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91715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 Алексей Викторович</dc:creator>
  <cp:keywords/>
  <dc:description/>
  <cp:lastModifiedBy>Макаров Алексей Викторович</cp:lastModifiedBy>
  <cp:revision>2</cp:revision>
  <dcterms:created xsi:type="dcterms:W3CDTF">2022-08-11T10:12:00Z</dcterms:created>
  <dcterms:modified xsi:type="dcterms:W3CDTF">2022-08-11T10:12:00Z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0x010100A04E46D17264A648B1547DBA8E8BE7A9</vt:lpwstr>
  </property>
</Properties>
</file>